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5BCB9" w14:textId="65DA881B" w:rsidR="007163A4" w:rsidRPr="00E474A9" w:rsidRDefault="00F36C72" w:rsidP="007163A4">
      <w:pPr>
        <w:spacing w:before="0" w:line="240" w:lineRule="auto"/>
        <w:jc w:val="center"/>
        <w:rPr>
          <w:rFonts w:ascii="Times New Roman" w:hAnsi="Times New Roman" w:cs="Times New Roman"/>
          <w:b/>
          <w:sz w:val="26"/>
          <w:szCs w:val="26"/>
          <w:shd w:val="clear" w:color="auto" w:fill="FFFFFF"/>
        </w:rPr>
      </w:pPr>
      <w:r w:rsidRPr="00796EDD">
        <w:rPr>
          <w:rFonts w:ascii="Times New Roman" w:hAnsi="Times New Roman" w:cs="Times New Roman"/>
          <w:b/>
          <w:sz w:val="26"/>
          <w:szCs w:val="26"/>
          <w:shd w:val="clear" w:color="auto" w:fill="FFFFFF"/>
        </w:rPr>
        <w:t>KHUYẾ</w:t>
      </w:r>
      <w:r w:rsidR="00024C89">
        <w:rPr>
          <w:rFonts w:ascii="Times New Roman" w:hAnsi="Times New Roman" w:cs="Times New Roman"/>
          <w:b/>
          <w:sz w:val="26"/>
          <w:szCs w:val="26"/>
          <w:shd w:val="clear" w:color="auto" w:fill="FFFFFF"/>
        </w:rPr>
        <w:t xml:space="preserve">N CÁO </w:t>
      </w:r>
      <w:r w:rsidR="00AB0A9A">
        <w:rPr>
          <w:rFonts w:ascii="Times New Roman" w:hAnsi="Times New Roman" w:cs="Times New Roman"/>
          <w:b/>
          <w:sz w:val="26"/>
          <w:szCs w:val="26"/>
          <w:shd w:val="clear" w:color="auto" w:fill="FFFFFF"/>
        </w:rPr>
        <w:t>TRIỂN KHAI</w:t>
      </w:r>
      <w:r w:rsidR="006C62B0" w:rsidRPr="00796EDD">
        <w:rPr>
          <w:rFonts w:ascii="Times New Roman" w:hAnsi="Times New Roman" w:cs="Times New Roman"/>
          <w:b/>
          <w:sz w:val="26"/>
          <w:szCs w:val="26"/>
          <w:shd w:val="clear" w:color="auto" w:fill="FFFFFF"/>
        </w:rPr>
        <w:t xml:space="preserve"> </w:t>
      </w:r>
      <w:r w:rsidR="005F4FB7">
        <w:rPr>
          <w:rFonts w:ascii="Times New Roman" w:hAnsi="Times New Roman" w:cs="Times New Roman"/>
          <w:b/>
          <w:sz w:val="26"/>
          <w:szCs w:val="26"/>
          <w:shd w:val="clear" w:color="auto" w:fill="FFFFFF"/>
        </w:rPr>
        <w:t xml:space="preserve">HIỆU QUẢ </w:t>
      </w:r>
      <w:bookmarkStart w:id="0" w:name="_GoBack"/>
      <w:bookmarkEnd w:id="0"/>
      <w:r w:rsidR="006C62B0" w:rsidRPr="00796EDD">
        <w:rPr>
          <w:rFonts w:ascii="Times New Roman" w:hAnsi="Times New Roman" w:cs="Times New Roman"/>
          <w:b/>
          <w:sz w:val="26"/>
          <w:szCs w:val="26"/>
          <w:shd w:val="clear" w:color="auto" w:fill="FFFFFF"/>
        </w:rPr>
        <w:t xml:space="preserve">HOẠT ĐỘNG </w:t>
      </w:r>
      <w:r w:rsidR="006D5173">
        <w:rPr>
          <w:rFonts w:ascii="Times New Roman" w:hAnsi="Times New Roman" w:cs="Times New Roman"/>
          <w:b/>
          <w:sz w:val="26"/>
          <w:szCs w:val="26"/>
          <w:shd w:val="clear" w:color="auto" w:fill="FFFFFF"/>
        </w:rPr>
        <w:t xml:space="preserve">DƯỢC LÂM SÀNG </w:t>
      </w:r>
      <w:r w:rsidR="00562D8E">
        <w:rPr>
          <w:rFonts w:ascii="Times New Roman" w:hAnsi="Times New Roman" w:cs="Times New Roman"/>
          <w:b/>
          <w:sz w:val="26"/>
          <w:szCs w:val="26"/>
          <w:shd w:val="clear" w:color="auto" w:fill="FFFFFF"/>
        </w:rPr>
        <w:t>TẠ</w:t>
      </w:r>
      <w:r w:rsidR="00024C89">
        <w:rPr>
          <w:rFonts w:ascii="Times New Roman" w:hAnsi="Times New Roman" w:cs="Times New Roman"/>
          <w:b/>
          <w:sz w:val="26"/>
          <w:szCs w:val="26"/>
          <w:shd w:val="clear" w:color="auto" w:fill="FFFFFF"/>
        </w:rPr>
        <w:t>I</w:t>
      </w:r>
      <w:r w:rsidR="005F4FB7">
        <w:rPr>
          <w:rFonts w:ascii="Times New Roman" w:hAnsi="Times New Roman" w:cs="Times New Roman"/>
          <w:b/>
          <w:sz w:val="26"/>
          <w:szCs w:val="26"/>
          <w:shd w:val="clear" w:color="auto" w:fill="FFFFFF"/>
        </w:rPr>
        <w:t xml:space="preserve"> </w:t>
      </w:r>
      <w:r w:rsidR="00DA1DC0">
        <w:rPr>
          <w:rFonts w:ascii="Times New Roman" w:hAnsi="Times New Roman" w:cs="Times New Roman"/>
          <w:b/>
          <w:sz w:val="26"/>
          <w:szCs w:val="26"/>
          <w:shd w:val="clear" w:color="auto" w:fill="FFFFFF"/>
        </w:rPr>
        <w:t>CÁC BỆNH VIỆN</w:t>
      </w:r>
    </w:p>
    <w:p w14:paraId="5620DA75" w14:textId="141250A8" w:rsidR="005F4FB7" w:rsidRPr="005F4FB7" w:rsidRDefault="00DA1DC0" w:rsidP="005F4FB7">
      <w:pPr>
        <w:pStyle w:val="ListParagraph"/>
        <w:numPr>
          <w:ilvl w:val="0"/>
          <w:numId w:val="1"/>
        </w:numPr>
        <w:spacing w:after="120" w:line="240" w:lineRule="auto"/>
        <w:contextualSpacing w:val="0"/>
        <w:jc w:val="both"/>
        <w:rPr>
          <w:rFonts w:ascii="Times New Roman" w:hAnsi="Times New Roman" w:cs="Times New Roman"/>
          <w:sz w:val="26"/>
          <w:szCs w:val="26"/>
          <w:lang w:val="vi-VN"/>
        </w:rPr>
      </w:pPr>
      <w:r w:rsidRPr="005F4FB7">
        <w:rPr>
          <w:rFonts w:ascii="Times New Roman" w:hAnsi="Times New Roman" w:cs="Times New Roman"/>
          <w:sz w:val="26"/>
          <w:szCs w:val="26"/>
          <w:shd w:val="clear" w:color="auto" w:fill="FFFFFF"/>
        </w:rPr>
        <w:t>Triển khai</w:t>
      </w:r>
      <w:r w:rsidR="006C62B0" w:rsidRPr="005F4FB7">
        <w:rPr>
          <w:rFonts w:ascii="Times New Roman" w:hAnsi="Times New Roman" w:cs="Times New Roman"/>
          <w:sz w:val="26"/>
          <w:szCs w:val="26"/>
          <w:shd w:val="clear" w:color="auto" w:fill="FFFFFF"/>
        </w:rPr>
        <w:t xml:space="preserve"> </w:t>
      </w:r>
      <w:r w:rsidR="00ED7012" w:rsidRPr="005F4FB7">
        <w:rPr>
          <w:rFonts w:ascii="Times New Roman" w:hAnsi="Times New Roman" w:cs="Times New Roman"/>
          <w:sz w:val="26"/>
          <w:szCs w:val="26"/>
          <w:shd w:val="clear" w:color="auto" w:fill="FFFFFF"/>
        </w:rPr>
        <w:t xml:space="preserve">hoạt động dược lâm sàng </w:t>
      </w:r>
      <w:r w:rsidRPr="005F4FB7">
        <w:rPr>
          <w:rFonts w:ascii="Times New Roman" w:hAnsi="Times New Roman" w:cs="Times New Roman"/>
          <w:sz w:val="26"/>
          <w:szCs w:val="26"/>
          <w:shd w:val="clear" w:color="auto" w:fill="FFFFFF"/>
        </w:rPr>
        <w:t>theo quy định và đáp ứng yêu cầu thực tiễn trong hoạt động khám</w:t>
      </w:r>
      <w:r w:rsidR="00C91D3C">
        <w:rPr>
          <w:rFonts w:ascii="Times New Roman" w:hAnsi="Times New Roman" w:cs="Times New Roman"/>
          <w:sz w:val="26"/>
          <w:szCs w:val="26"/>
          <w:shd w:val="clear" w:color="auto" w:fill="FFFFFF"/>
        </w:rPr>
        <w:t>,</w:t>
      </w:r>
      <w:r w:rsidRPr="005F4FB7">
        <w:rPr>
          <w:rFonts w:ascii="Times New Roman" w:hAnsi="Times New Roman" w:cs="Times New Roman"/>
          <w:sz w:val="26"/>
          <w:szCs w:val="26"/>
          <w:shd w:val="clear" w:color="auto" w:fill="FFFFFF"/>
        </w:rPr>
        <w:t xml:space="preserve"> chữa bệnh của bệnh viện</w:t>
      </w:r>
      <w:r w:rsidR="00ED7012" w:rsidRPr="005F4FB7">
        <w:rPr>
          <w:rFonts w:ascii="Times New Roman" w:hAnsi="Times New Roman" w:cs="Times New Roman"/>
          <w:sz w:val="26"/>
          <w:szCs w:val="26"/>
          <w:shd w:val="clear" w:color="auto" w:fill="FFFFFF"/>
        </w:rPr>
        <w:t xml:space="preserve"> là </w:t>
      </w:r>
      <w:r w:rsidR="00E12663" w:rsidRPr="005F4FB7">
        <w:rPr>
          <w:rFonts w:ascii="Times New Roman" w:hAnsi="Times New Roman" w:cs="Times New Roman"/>
          <w:sz w:val="26"/>
          <w:szCs w:val="26"/>
          <w:shd w:val="clear" w:color="auto" w:fill="FFFFFF"/>
        </w:rPr>
        <w:t>trách nhiệm củ</w:t>
      </w:r>
      <w:r w:rsidR="00181CFB" w:rsidRPr="005F4FB7">
        <w:rPr>
          <w:rFonts w:ascii="Times New Roman" w:hAnsi="Times New Roman" w:cs="Times New Roman"/>
          <w:sz w:val="26"/>
          <w:szCs w:val="26"/>
          <w:shd w:val="clear" w:color="auto" w:fill="FFFFFF"/>
        </w:rPr>
        <w:t xml:space="preserve">a </w:t>
      </w:r>
      <w:r w:rsidR="005F4FB7">
        <w:rPr>
          <w:rFonts w:ascii="Times New Roman" w:hAnsi="Times New Roman" w:cs="Times New Roman"/>
          <w:sz w:val="26"/>
          <w:szCs w:val="26"/>
          <w:shd w:val="clear" w:color="auto" w:fill="FFFFFF"/>
        </w:rPr>
        <w:t>Giám đốc</w:t>
      </w:r>
      <w:r w:rsidRPr="005F4FB7">
        <w:rPr>
          <w:rFonts w:ascii="Times New Roman" w:hAnsi="Times New Roman" w:cs="Times New Roman"/>
          <w:sz w:val="26"/>
          <w:szCs w:val="26"/>
          <w:shd w:val="clear" w:color="auto" w:fill="FFFFFF"/>
        </w:rPr>
        <w:t xml:space="preserve"> bệnh viện. </w:t>
      </w:r>
      <w:r w:rsidR="000B625C" w:rsidRPr="005F4FB7">
        <w:rPr>
          <w:rFonts w:ascii="Times New Roman" w:hAnsi="Times New Roman" w:cs="Times New Roman"/>
          <w:sz w:val="26"/>
          <w:szCs w:val="26"/>
          <w:shd w:val="clear" w:color="auto" w:fill="FFFFFF"/>
        </w:rPr>
        <w:t>P</w:t>
      </w:r>
      <w:r w:rsidR="006C62B0" w:rsidRPr="005F4FB7">
        <w:rPr>
          <w:rFonts w:ascii="Times New Roman" w:hAnsi="Times New Roman" w:cs="Times New Roman"/>
          <w:sz w:val="26"/>
          <w:szCs w:val="26"/>
          <w:shd w:val="clear" w:color="auto" w:fill="FFFFFF"/>
        </w:rPr>
        <w:t>hân công</w:t>
      </w:r>
      <w:r w:rsidR="000B625C" w:rsidRPr="005F4FB7">
        <w:rPr>
          <w:rFonts w:ascii="Times New Roman" w:hAnsi="Times New Roman" w:cs="Times New Roman"/>
          <w:sz w:val="26"/>
          <w:szCs w:val="26"/>
          <w:shd w:val="clear" w:color="auto" w:fill="FFFFFF"/>
        </w:rPr>
        <w:t xml:space="preserve"> mộ</w:t>
      </w:r>
      <w:r w:rsidR="007163A4" w:rsidRPr="005F4FB7">
        <w:rPr>
          <w:rFonts w:ascii="Times New Roman" w:hAnsi="Times New Roman" w:cs="Times New Roman"/>
          <w:sz w:val="26"/>
          <w:szCs w:val="26"/>
          <w:shd w:val="clear" w:color="auto" w:fill="FFFFFF"/>
        </w:rPr>
        <w:t>t thành viên trong B</w:t>
      </w:r>
      <w:r w:rsidR="00947878" w:rsidRPr="005F4FB7">
        <w:rPr>
          <w:rFonts w:ascii="Times New Roman" w:hAnsi="Times New Roman" w:cs="Times New Roman"/>
          <w:sz w:val="26"/>
          <w:szCs w:val="26"/>
          <w:shd w:val="clear" w:color="auto" w:fill="FFFFFF"/>
        </w:rPr>
        <w:t xml:space="preserve">an </w:t>
      </w:r>
      <w:r w:rsidRPr="005F4FB7">
        <w:rPr>
          <w:rFonts w:ascii="Times New Roman" w:hAnsi="Times New Roman" w:cs="Times New Roman"/>
          <w:sz w:val="26"/>
          <w:szCs w:val="26"/>
          <w:shd w:val="clear" w:color="auto" w:fill="FFFFFF"/>
        </w:rPr>
        <w:t xml:space="preserve">Giám đốc </w:t>
      </w:r>
      <w:r w:rsidR="000B625C" w:rsidRPr="005F4FB7">
        <w:rPr>
          <w:rFonts w:ascii="Times New Roman" w:hAnsi="Times New Roman" w:cs="Times New Roman"/>
          <w:sz w:val="26"/>
          <w:szCs w:val="26"/>
          <w:shd w:val="clear" w:color="auto" w:fill="FFFFFF"/>
        </w:rPr>
        <w:t>chịu trách nhiệm</w:t>
      </w:r>
      <w:r w:rsidR="00563807" w:rsidRPr="005F4FB7">
        <w:rPr>
          <w:rFonts w:ascii="Times New Roman" w:hAnsi="Times New Roman" w:cs="Times New Roman"/>
          <w:sz w:val="26"/>
          <w:szCs w:val="26"/>
          <w:shd w:val="clear" w:color="auto" w:fill="FFFFFF"/>
        </w:rPr>
        <w:t xml:space="preserve"> </w:t>
      </w:r>
      <w:r w:rsidR="00ED7012" w:rsidRPr="005F4FB7">
        <w:rPr>
          <w:rFonts w:ascii="Times New Roman" w:hAnsi="Times New Roman" w:cs="Times New Roman"/>
          <w:sz w:val="26"/>
          <w:szCs w:val="26"/>
          <w:shd w:val="clear" w:color="auto" w:fill="FFFFFF"/>
        </w:rPr>
        <w:t>quản lý</w:t>
      </w:r>
      <w:r w:rsidR="00563807" w:rsidRPr="005F4FB7">
        <w:rPr>
          <w:rFonts w:ascii="Times New Roman" w:hAnsi="Times New Roman" w:cs="Times New Roman"/>
          <w:sz w:val="26"/>
          <w:szCs w:val="26"/>
          <w:shd w:val="clear" w:color="auto" w:fill="FFFFFF"/>
        </w:rPr>
        <w:t xml:space="preserve"> toàn bộ các hoạt </w:t>
      </w:r>
      <w:r w:rsidR="00563807" w:rsidRPr="00A96C20">
        <w:rPr>
          <w:rFonts w:ascii="Times New Roman" w:hAnsi="Times New Roman" w:cs="Times New Roman"/>
          <w:color w:val="002060"/>
          <w:sz w:val="26"/>
          <w:szCs w:val="26"/>
          <w:shd w:val="clear" w:color="auto" w:fill="FFFFFF"/>
        </w:rPr>
        <w:t>động dược lâm sàng</w:t>
      </w:r>
      <w:r w:rsidR="00ED7012" w:rsidRPr="00A96C20">
        <w:rPr>
          <w:rFonts w:ascii="Times New Roman" w:hAnsi="Times New Roman" w:cs="Times New Roman"/>
          <w:color w:val="002060"/>
          <w:sz w:val="26"/>
          <w:szCs w:val="26"/>
          <w:shd w:val="clear" w:color="auto" w:fill="FFFFFF"/>
        </w:rPr>
        <w:t xml:space="preserve">, </w:t>
      </w:r>
      <w:r w:rsidR="005F4FB7" w:rsidRPr="00A96C20">
        <w:rPr>
          <w:rFonts w:ascii="Times New Roman" w:hAnsi="Times New Roman" w:cs="Times New Roman"/>
          <w:color w:val="002060"/>
          <w:sz w:val="26"/>
          <w:szCs w:val="26"/>
        </w:rPr>
        <w:t>chỉ đạo khoa Dược phối hợ</w:t>
      </w:r>
      <w:r w:rsidR="00A46AA5" w:rsidRPr="00A96C20">
        <w:rPr>
          <w:rFonts w:ascii="Times New Roman" w:hAnsi="Times New Roman" w:cs="Times New Roman"/>
          <w:color w:val="002060"/>
          <w:sz w:val="26"/>
          <w:szCs w:val="26"/>
        </w:rPr>
        <w:t>p p</w:t>
      </w:r>
      <w:r w:rsidR="005F4FB7" w:rsidRPr="00A96C20">
        <w:rPr>
          <w:rFonts w:ascii="Times New Roman" w:hAnsi="Times New Roman" w:cs="Times New Roman"/>
          <w:color w:val="002060"/>
          <w:sz w:val="26"/>
          <w:szCs w:val="26"/>
        </w:rPr>
        <w:t xml:space="preserve">hòng </w:t>
      </w:r>
      <w:r w:rsidR="00A46AA5" w:rsidRPr="00A96C20">
        <w:rPr>
          <w:rFonts w:ascii="Times New Roman" w:hAnsi="Times New Roman" w:cs="Times New Roman"/>
          <w:color w:val="002060"/>
          <w:sz w:val="26"/>
          <w:szCs w:val="26"/>
        </w:rPr>
        <w:t>Kế hoạ</w:t>
      </w:r>
      <w:r w:rsidR="00BE5570" w:rsidRPr="00A96C20">
        <w:rPr>
          <w:rFonts w:ascii="Times New Roman" w:hAnsi="Times New Roman" w:cs="Times New Roman"/>
          <w:color w:val="002060"/>
          <w:sz w:val="26"/>
          <w:szCs w:val="26"/>
        </w:rPr>
        <w:t>ch t</w:t>
      </w:r>
      <w:r w:rsidR="00A46AA5" w:rsidRPr="00A96C20">
        <w:rPr>
          <w:rFonts w:ascii="Times New Roman" w:hAnsi="Times New Roman" w:cs="Times New Roman"/>
          <w:color w:val="002060"/>
          <w:sz w:val="26"/>
          <w:szCs w:val="26"/>
        </w:rPr>
        <w:t>ổng hợp (</w:t>
      </w:r>
      <w:r w:rsidR="005F4FB7" w:rsidRPr="00A96C20">
        <w:rPr>
          <w:rFonts w:ascii="Times New Roman" w:hAnsi="Times New Roman" w:cs="Times New Roman"/>
          <w:color w:val="002060"/>
          <w:sz w:val="26"/>
          <w:szCs w:val="26"/>
        </w:rPr>
        <w:t>KHTH</w:t>
      </w:r>
      <w:r w:rsidR="00A46AA5" w:rsidRPr="00A96C20">
        <w:rPr>
          <w:rFonts w:ascii="Times New Roman" w:hAnsi="Times New Roman" w:cs="Times New Roman"/>
          <w:color w:val="002060"/>
          <w:sz w:val="26"/>
          <w:szCs w:val="26"/>
        </w:rPr>
        <w:t>)</w:t>
      </w:r>
      <w:r w:rsidR="005F4FB7" w:rsidRPr="00A96C20">
        <w:rPr>
          <w:rFonts w:ascii="Times New Roman" w:hAnsi="Times New Roman" w:cs="Times New Roman"/>
          <w:color w:val="002060"/>
          <w:sz w:val="26"/>
          <w:szCs w:val="26"/>
        </w:rPr>
        <w:t xml:space="preserve"> và </w:t>
      </w:r>
      <w:r w:rsidR="005F4FB7" w:rsidRPr="005F4FB7">
        <w:rPr>
          <w:rFonts w:ascii="Times New Roman" w:hAnsi="Times New Roman" w:cs="Times New Roman"/>
          <w:sz w:val="26"/>
          <w:szCs w:val="26"/>
        </w:rPr>
        <w:t>các khoa</w:t>
      </w:r>
      <w:r w:rsidR="005F4FB7">
        <w:rPr>
          <w:rFonts w:ascii="Times New Roman" w:hAnsi="Times New Roman" w:cs="Times New Roman"/>
          <w:sz w:val="26"/>
          <w:szCs w:val="26"/>
        </w:rPr>
        <w:t>, phòng có liên quan</w:t>
      </w:r>
      <w:r w:rsidR="005F4FB7" w:rsidRPr="005F4FB7">
        <w:rPr>
          <w:rFonts w:ascii="Times New Roman" w:hAnsi="Times New Roman" w:cs="Times New Roman"/>
          <w:sz w:val="26"/>
          <w:szCs w:val="26"/>
        </w:rPr>
        <w:t xml:space="preserve"> xây dựng kế hoạch ngắn hạn và dài hạn triển khai hoạt động dược lâm sàng theo </w:t>
      </w:r>
      <w:r w:rsidR="00D7527E">
        <w:rPr>
          <w:rFonts w:ascii="Times New Roman" w:hAnsi="Times New Roman" w:cs="Times New Roman"/>
          <w:sz w:val="26"/>
          <w:szCs w:val="26"/>
        </w:rPr>
        <w:t>quy định của Luậ</w:t>
      </w:r>
      <w:r w:rsidR="008449ED">
        <w:rPr>
          <w:rFonts w:ascii="Times New Roman" w:hAnsi="Times New Roman" w:cs="Times New Roman"/>
          <w:sz w:val="26"/>
          <w:szCs w:val="26"/>
        </w:rPr>
        <w:t>t D</w:t>
      </w:r>
      <w:r w:rsidR="00D7527E">
        <w:rPr>
          <w:rFonts w:ascii="Times New Roman" w:hAnsi="Times New Roman" w:cs="Times New Roman"/>
          <w:sz w:val="26"/>
          <w:szCs w:val="26"/>
        </w:rPr>
        <w:t>ược</w:t>
      </w:r>
      <w:r w:rsidR="008449ED">
        <w:rPr>
          <w:rFonts w:ascii="Times New Roman" w:hAnsi="Times New Roman" w:cs="Times New Roman"/>
          <w:sz w:val="26"/>
          <w:szCs w:val="26"/>
        </w:rPr>
        <w:t xml:space="preserve"> số 105/2016/QH13</w:t>
      </w:r>
      <w:r w:rsidR="005F4FB7">
        <w:rPr>
          <w:rFonts w:ascii="Times New Roman" w:hAnsi="Times New Roman" w:cs="Times New Roman"/>
          <w:sz w:val="26"/>
          <w:szCs w:val="26"/>
        </w:rPr>
        <w:t>, định kỳ</w:t>
      </w:r>
      <w:r w:rsidR="005F4FB7" w:rsidRPr="005F4FB7">
        <w:rPr>
          <w:rFonts w:ascii="Times New Roman" w:hAnsi="Times New Roman" w:cs="Times New Roman"/>
          <w:sz w:val="26"/>
          <w:szCs w:val="26"/>
        </w:rPr>
        <w:t xml:space="preserve"> có sơ kế</w:t>
      </w:r>
      <w:r w:rsidR="005F4FB7">
        <w:rPr>
          <w:rFonts w:ascii="Times New Roman" w:hAnsi="Times New Roman" w:cs="Times New Roman"/>
          <w:sz w:val="26"/>
          <w:szCs w:val="26"/>
        </w:rPr>
        <w:t>t đánh giá kết quả và rút kinh nghiệm.</w:t>
      </w:r>
    </w:p>
    <w:p w14:paraId="2127E7B0" w14:textId="260BBAB1" w:rsidR="00844086" w:rsidRPr="00844086" w:rsidRDefault="005F4FB7" w:rsidP="005F4FB7">
      <w:pPr>
        <w:pStyle w:val="ListParagraph"/>
        <w:numPr>
          <w:ilvl w:val="0"/>
          <w:numId w:val="1"/>
        </w:numPr>
        <w:spacing w:after="120" w:line="240" w:lineRule="auto"/>
        <w:contextualSpacing w:val="0"/>
        <w:jc w:val="both"/>
        <w:rPr>
          <w:rFonts w:ascii="Times New Roman" w:hAnsi="Times New Roman" w:cs="Times New Roman"/>
          <w:sz w:val="26"/>
          <w:szCs w:val="26"/>
          <w:lang w:val="vi-VN"/>
        </w:rPr>
      </w:pPr>
      <w:r>
        <w:rPr>
          <w:rFonts w:ascii="Times New Roman" w:hAnsi="Times New Roman" w:cs="Times New Roman"/>
          <w:sz w:val="26"/>
          <w:szCs w:val="26"/>
        </w:rPr>
        <w:t>Thành lậ</w:t>
      </w:r>
      <w:r w:rsidR="005922FB">
        <w:rPr>
          <w:rFonts w:ascii="Times New Roman" w:hAnsi="Times New Roman" w:cs="Times New Roman"/>
          <w:sz w:val="26"/>
          <w:szCs w:val="26"/>
        </w:rPr>
        <w:t>p đơn vị/</w:t>
      </w:r>
      <w:r w:rsidR="00A96C20">
        <w:rPr>
          <w:rFonts w:ascii="Times New Roman" w:hAnsi="Times New Roman" w:cs="Times New Roman"/>
          <w:sz w:val="26"/>
          <w:szCs w:val="26"/>
        </w:rPr>
        <w:t>t</w:t>
      </w:r>
      <w:r>
        <w:rPr>
          <w:rFonts w:ascii="Times New Roman" w:hAnsi="Times New Roman" w:cs="Times New Roman"/>
          <w:sz w:val="26"/>
          <w:szCs w:val="26"/>
        </w:rPr>
        <w:t>ổ</w:t>
      </w:r>
      <w:r w:rsidR="00A96C20">
        <w:rPr>
          <w:rFonts w:ascii="Times New Roman" w:hAnsi="Times New Roman" w:cs="Times New Roman"/>
          <w:sz w:val="26"/>
          <w:szCs w:val="26"/>
        </w:rPr>
        <w:t xml:space="preserve"> D</w:t>
      </w:r>
      <w:r>
        <w:rPr>
          <w:rFonts w:ascii="Times New Roman" w:hAnsi="Times New Roman" w:cs="Times New Roman"/>
          <w:sz w:val="26"/>
          <w:szCs w:val="26"/>
        </w:rPr>
        <w:t>ược lâm sàng trực thuộc khoa Dược của bệnh việ</w:t>
      </w:r>
      <w:r w:rsidR="00AC7F89">
        <w:rPr>
          <w:rFonts w:ascii="Times New Roman" w:hAnsi="Times New Roman" w:cs="Times New Roman"/>
          <w:sz w:val="26"/>
          <w:szCs w:val="26"/>
        </w:rPr>
        <w:t>n, t</w:t>
      </w:r>
      <w:r w:rsidR="00E26AEF">
        <w:rPr>
          <w:rFonts w:ascii="Times New Roman" w:hAnsi="Times New Roman" w:cs="Times New Roman"/>
          <w:sz w:val="26"/>
          <w:szCs w:val="26"/>
        </w:rPr>
        <w:t xml:space="preserve">rưởng khoa Dược phân công </w:t>
      </w:r>
      <w:r>
        <w:rPr>
          <w:rFonts w:ascii="Times New Roman" w:hAnsi="Times New Roman" w:cs="Times New Roman"/>
          <w:sz w:val="26"/>
          <w:szCs w:val="26"/>
        </w:rPr>
        <w:t xml:space="preserve">dược sĩ </w:t>
      </w:r>
      <w:r w:rsidR="00CF0383">
        <w:rPr>
          <w:rFonts w:ascii="Times New Roman" w:hAnsi="Times New Roman" w:cs="Times New Roman"/>
          <w:sz w:val="26"/>
          <w:szCs w:val="26"/>
        </w:rPr>
        <w:t xml:space="preserve">đại học </w:t>
      </w:r>
      <w:r>
        <w:rPr>
          <w:rFonts w:ascii="Times New Roman" w:hAnsi="Times New Roman" w:cs="Times New Roman"/>
          <w:sz w:val="26"/>
          <w:szCs w:val="26"/>
        </w:rPr>
        <w:t xml:space="preserve">chuyên trách </w:t>
      </w:r>
      <w:r w:rsidR="00E26AEF">
        <w:rPr>
          <w:rFonts w:ascii="Times New Roman" w:hAnsi="Times New Roman" w:cs="Times New Roman"/>
          <w:sz w:val="26"/>
          <w:szCs w:val="26"/>
        </w:rPr>
        <w:t xml:space="preserve">hoạt động </w:t>
      </w:r>
      <w:r>
        <w:rPr>
          <w:rFonts w:ascii="Times New Roman" w:hAnsi="Times New Roman" w:cs="Times New Roman"/>
          <w:sz w:val="26"/>
          <w:szCs w:val="26"/>
        </w:rPr>
        <w:t>dược lâm sàng</w:t>
      </w:r>
      <w:r w:rsidR="00E26AEF">
        <w:rPr>
          <w:rFonts w:ascii="Times New Roman" w:hAnsi="Times New Roman" w:cs="Times New Roman"/>
          <w:sz w:val="26"/>
          <w:szCs w:val="26"/>
        </w:rPr>
        <w:t>. Ban hành quy chế phối hợp giữa khoa Dượ</w:t>
      </w:r>
      <w:r w:rsidR="00AC7F89">
        <w:rPr>
          <w:rFonts w:ascii="Times New Roman" w:hAnsi="Times New Roman" w:cs="Times New Roman"/>
          <w:sz w:val="26"/>
          <w:szCs w:val="26"/>
        </w:rPr>
        <w:t xml:space="preserve">c, phòng KHTH, </w:t>
      </w:r>
      <w:r>
        <w:rPr>
          <w:rFonts w:ascii="Times New Roman" w:hAnsi="Times New Roman" w:cs="Times New Roman"/>
          <w:sz w:val="26"/>
          <w:szCs w:val="26"/>
        </w:rPr>
        <w:t xml:space="preserve">các </w:t>
      </w:r>
      <w:r w:rsidR="00E26AEF">
        <w:rPr>
          <w:rFonts w:ascii="Times New Roman" w:hAnsi="Times New Roman" w:cs="Times New Roman"/>
          <w:sz w:val="26"/>
          <w:szCs w:val="26"/>
        </w:rPr>
        <w:t xml:space="preserve">khoa </w:t>
      </w:r>
      <w:r>
        <w:rPr>
          <w:rFonts w:ascii="Times New Roman" w:hAnsi="Times New Roman" w:cs="Times New Roman"/>
          <w:sz w:val="26"/>
          <w:szCs w:val="26"/>
        </w:rPr>
        <w:t xml:space="preserve">lâm sàng và cận lâm sàng </w:t>
      </w:r>
      <w:r w:rsidR="00E26AEF">
        <w:rPr>
          <w:rFonts w:ascii="Times New Roman" w:hAnsi="Times New Roman" w:cs="Times New Roman"/>
          <w:sz w:val="26"/>
          <w:szCs w:val="26"/>
        </w:rPr>
        <w:t xml:space="preserve">có liên quan </w:t>
      </w:r>
      <w:r>
        <w:rPr>
          <w:rFonts w:ascii="Times New Roman" w:hAnsi="Times New Roman" w:cs="Times New Roman"/>
          <w:sz w:val="26"/>
          <w:szCs w:val="26"/>
        </w:rPr>
        <w:t>nhằm đảm bảo sự phối hợp đồng bộ và triển khai có hiệu quả các hoạt động dược lâm sàng theo quy định.</w:t>
      </w:r>
      <w:r w:rsidR="008B51C5">
        <w:rPr>
          <w:rFonts w:ascii="Times New Roman" w:hAnsi="Times New Roman" w:cs="Times New Roman"/>
          <w:sz w:val="26"/>
          <w:szCs w:val="26"/>
        </w:rPr>
        <w:t xml:space="preserve"> </w:t>
      </w:r>
    </w:p>
    <w:p w14:paraId="30EF5672" w14:textId="23EEB830" w:rsidR="005F4FB7" w:rsidRPr="005F4FB7" w:rsidRDefault="005243C5" w:rsidP="005F4FB7">
      <w:pPr>
        <w:pStyle w:val="ListParagraph"/>
        <w:numPr>
          <w:ilvl w:val="0"/>
          <w:numId w:val="1"/>
        </w:numPr>
        <w:spacing w:after="120" w:line="240" w:lineRule="auto"/>
        <w:contextualSpacing w:val="0"/>
        <w:jc w:val="both"/>
        <w:rPr>
          <w:rFonts w:ascii="Times New Roman" w:hAnsi="Times New Roman" w:cs="Times New Roman"/>
          <w:sz w:val="26"/>
          <w:szCs w:val="26"/>
          <w:lang w:val="vi-VN"/>
        </w:rPr>
      </w:pPr>
      <w:r>
        <w:rPr>
          <w:rFonts w:ascii="Times New Roman" w:hAnsi="Times New Roman" w:cs="Times New Roman"/>
          <w:sz w:val="26"/>
          <w:szCs w:val="26"/>
        </w:rPr>
        <w:t>Căn cứ vào kế hoạch</w:t>
      </w:r>
      <w:r w:rsidR="005922FB" w:rsidRPr="005922FB">
        <w:rPr>
          <w:rFonts w:ascii="Times New Roman" w:hAnsi="Times New Roman" w:cs="Times New Roman"/>
          <w:sz w:val="26"/>
          <w:szCs w:val="26"/>
        </w:rPr>
        <w:t xml:space="preserve"> </w:t>
      </w:r>
      <w:r w:rsidR="005922FB" w:rsidRPr="005F4FB7">
        <w:rPr>
          <w:rFonts w:ascii="Times New Roman" w:hAnsi="Times New Roman" w:cs="Times New Roman"/>
          <w:sz w:val="26"/>
          <w:szCs w:val="26"/>
        </w:rPr>
        <w:t>ngắn hạn và dài hạn triển khai hoạt động dược lâm sàng</w:t>
      </w:r>
      <w:r>
        <w:rPr>
          <w:rFonts w:ascii="Times New Roman" w:hAnsi="Times New Roman" w:cs="Times New Roman"/>
          <w:sz w:val="26"/>
          <w:szCs w:val="26"/>
        </w:rPr>
        <w:t>, r</w:t>
      </w:r>
      <w:r w:rsidR="00E26AEF">
        <w:rPr>
          <w:rFonts w:ascii="Times New Roman" w:hAnsi="Times New Roman" w:cs="Times New Roman"/>
          <w:sz w:val="26"/>
          <w:szCs w:val="26"/>
        </w:rPr>
        <w:t xml:space="preserve">à soát và xây dựng kế hoạch tuyển dụng, đào tạo bổ sung nguồn nhân lực cho hoạt động dược lâm sàng. </w:t>
      </w:r>
      <w:r w:rsidR="008B51C5">
        <w:rPr>
          <w:rFonts w:ascii="Times New Roman" w:hAnsi="Times New Roman" w:cs="Times New Roman"/>
          <w:sz w:val="26"/>
          <w:szCs w:val="26"/>
        </w:rPr>
        <w:t>D</w:t>
      </w:r>
      <w:r w:rsidR="005F4FB7">
        <w:rPr>
          <w:rFonts w:ascii="Times New Roman" w:hAnsi="Times New Roman" w:cs="Times New Roman"/>
          <w:sz w:val="26"/>
          <w:szCs w:val="26"/>
        </w:rPr>
        <w:t>ượ</w:t>
      </w:r>
      <w:r w:rsidR="008B51C5">
        <w:rPr>
          <w:rFonts w:ascii="Times New Roman" w:hAnsi="Times New Roman" w:cs="Times New Roman"/>
          <w:sz w:val="26"/>
          <w:szCs w:val="26"/>
        </w:rPr>
        <w:t xml:space="preserve">c sĩ và </w:t>
      </w:r>
      <w:r w:rsidR="005F4FB7">
        <w:rPr>
          <w:rFonts w:ascii="Times New Roman" w:hAnsi="Times New Roman" w:cs="Times New Roman"/>
          <w:sz w:val="26"/>
          <w:szCs w:val="26"/>
        </w:rPr>
        <w:t xml:space="preserve">nhân viên </w:t>
      </w:r>
      <w:r w:rsidR="008B51C5">
        <w:rPr>
          <w:rFonts w:ascii="Times New Roman" w:hAnsi="Times New Roman" w:cs="Times New Roman"/>
          <w:sz w:val="26"/>
          <w:szCs w:val="26"/>
        </w:rPr>
        <w:t xml:space="preserve">y tế </w:t>
      </w:r>
      <w:r w:rsidR="005F4FB7">
        <w:rPr>
          <w:rFonts w:ascii="Times New Roman" w:hAnsi="Times New Roman" w:cs="Times New Roman"/>
          <w:sz w:val="26"/>
          <w:szCs w:val="26"/>
        </w:rPr>
        <w:t xml:space="preserve">tham gia công tác dược lâm sàng phải được đào tạo chính quy hoặc ít nhất phải có </w:t>
      </w:r>
      <w:r w:rsidR="003C3E77">
        <w:rPr>
          <w:rFonts w:ascii="Times New Roman" w:hAnsi="Times New Roman" w:cs="Times New Roman"/>
          <w:sz w:val="26"/>
          <w:szCs w:val="26"/>
        </w:rPr>
        <w:t>chứ</w:t>
      </w:r>
      <w:r w:rsidR="00CF0383">
        <w:rPr>
          <w:rFonts w:ascii="Times New Roman" w:hAnsi="Times New Roman" w:cs="Times New Roman"/>
          <w:sz w:val="26"/>
          <w:szCs w:val="26"/>
        </w:rPr>
        <w:t>ng chỉ</w:t>
      </w:r>
      <w:r w:rsidR="003C3E77">
        <w:rPr>
          <w:rFonts w:ascii="Times New Roman" w:hAnsi="Times New Roman" w:cs="Times New Roman"/>
          <w:sz w:val="26"/>
          <w:szCs w:val="26"/>
        </w:rPr>
        <w:t xml:space="preserve"> hoặc </w:t>
      </w:r>
      <w:r w:rsidR="005F4FB7">
        <w:rPr>
          <w:rFonts w:ascii="Times New Roman" w:hAnsi="Times New Roman" w:cs="Times New Roman"/>
          <w:sz w:val="26"/>
          <w:szCs w:val="26"/>
        </w:rPr>
        <w:t>chứ</w:t>
      </w:r>
      <w:r w:rsidR="00CF0383">
        <w:rPr>
          <w:rFonts w:ascii="Times New Roman" w:hAnsi="Times New Roman" w:cs="Times New Roman"/>
          <w:sz w:val="26"/>
          <w:szCs w:val="26"/>
        </w:rPr>
        <w:t>ng nhận</w:t>
      </w:r>
      <w:r w:rsidR="005F4FB7">
        <w:rPr>
          <w:rFonts w:ascii="Times New Roman" w:hAnsi="Times New Roman" w:cs="Times New Roman"/>
          <w:sz w:val="26"/>
          <w:szCs w:val="26"/>
        </w:rPr>
        <w:t xml:space="preserve"> đào tạo </w:t>
      </w:r>
      <w:r w:rsidR="003C3E77">
        <w:rPr>
          <w:rFonts w:ascii="Times New Roman" w:hAnsi="Times New Roman" w:cs="Times New Roman"/>
          <w:sz w:val="26"/>
          <w:szCs w:val="26"/>
        </w:rPr>
        <w:t xml:space="preserve">liên tục </w:t>
      </w:r>
      <w:r w:rsidR="005F4FB7">
        <w:rPr>
          <w:rFonts w:ascii="Times New Roman" w:hAnsi="Times New Roman" w:cs="Times New Roman"/>
          <w:sz w:val="26"/>
          <w:szCs w:val="26"/>
        </w:rPr>
        <w:t>về dượ</w:t>
      </w:r>
      <w:r w:rsidR="00E26AEF">
        <w:rPr>
          <w:rFonts w:ascii="Times New Roman" w:hAnsi="Times New Roman" w:cs="Times New Roman"/>
          <w:sz w:val="26"/>
          <w:szCs w:val="26"/>
        </w:rPr>
        <w:t xml:space="preserve">c lâm sàng, </w:t>
      </w:r>
      <w:r w:rsidR="00D7527E">
        <w:rPr>
          <w:rFonts w:ascii="Times New Roman" w:hAnsi="Times New Roman" w:cs="Times New Roman"/>
          <w:sz w:val="26"/>
          <w:szCs w:val="26"/>
        </w:rPr>
        <w:t>có chứng chỉ hành nghề dược lâm sàng theo quy định. K</w:t>
      </w:r>
      <w:r w:rsidR="00E26AEF">
        <w:rPr>
          <w:rFonts w:ascii="Times New Roman" w:hAnsi="Times New Roman" w:cs="Times New Roman"/>
          <w:sz w:val="26"/>
          <w:szCs w:val="26"/>
        </w:rPr>
        <w:t xml:space="preserve">huyến khích dược sĩ phụ trách dược lâm sàng có trình độ sau đại học chuyên ngành dược lâm </w:t>
      </w:r>
      <w:r>
        <w:rPr>
          <w:rFonts w:ascii="Times New Roman" w:hAnsi="Times New Roman" w:cs="Times New Roman"/>
          <w:sz w:val="26"/>
          <w:szCs w:val="26"/>
        </w:rPr>
        <w:t>sà</w:t>
      </w:r>
      <w:r w:rsidR="00E26AEF">
        <w:rPr>
          <w:rFonts w:ascii="Times New Roman" w:hAnsi="Times New Roman" w:cs="Times New Roman"/>
          <w:sz w:val="26"/>
          <w:szCs w:val="26"/>
        </w:rPr>
        <w:t>ng.</w:t>
      </w:r>
    </w:p>
    <w:p w14:paraId="51C4339D" w14:textId="2186170B" w:rsidR="005243C5" w:rsidRPr="005243C5" w:rsidRDefault="00E44E1D" w:rsidP="00843D09">
      <w:pPr>
        <w:pStyle w:val="ListParagraph"/>
        <w:numPr>
          <w:ilvl w:val="0"/>
          <w:numId w:val="1"/>
        </w:numPr>
        <w:spacing w:after="120" w:line="240" w:lineRule="auto"/>
        <w:contextualSpacing w:val="0"/>
        <w:jc w:val="both"/>
        <w:rPr>
          <w:rFonts w:ascii="Times New Roman" w:hAnsi="Times New Roman" w:cs="Times New Roman"/>
          <w:sz w:val="26"/>
          <w:szCs w:val="26"/>
          <w:lang w:val="vi-VN"/>
        </w:rPr>
      </w:pPr>
      <w:r>
        <w:rPr>
          <w:rFonts w:ascii="Times New Roman" w:hAnsi="Times New Roman" w:cs="Times New Roman"/>
          <w:color w:val="000000" w:themeColor="text1"/>
          <w:sz w:val="26"/>
          <w:szCs w:val="26"/>
          <w:shd w:val="clear" w:color="auto" w:fill="FFFFFF"/>
        </w:rPr>
        <w:t>Phối hợp với phòng KHTH, phòng Điều dưỡng và phòng/tổ Quản lý chất lượng, t</w:t>
      </w:r>
      <w:r w:rsidR="008B51C5">
        <w:rPr>
          <w:rFonts w:ascii="Times New Roman" w:hAnsi="Times New Roman" w:cs="Times New Roman"/>
          <w:sz w:val="26"/>
          <w:szCs w:val="26"/>
        </w:rPr>
        <w:t>riển khai hiệu quả hệ thống thu thậ</w:t>
      </w:r>
      <w:r w:rsidR="00CF0383">
        <w:rPr>
          <w:rFonts w:ascii="Times New Roman" w:hAnsi="Times New Roman" w:cs="Times New Roman"/>
          <w:sz w:val="26"/>
          <w:szCs w:val="26"/>
        </w:rPr>
        <w:t xml:space="preserve">p </w:t>
      </w:r>
      <w:r w:rsidR="008B51C5">
        <w:rPr>
          <w:rFonts w:ascii="Times New Roman" w:hAnsi="Times New Roman" w:cs="Times New Roman"/>
          <w:sz w:val="26"/>
          <w:szCs w:val="26"/>
        </w:rPr>
        <w:t xml:space="preserve">sự cố y khoa liên quan đến chỉ định và sử dụng thuốc, </w:t>
      </w:r>
      <w:r w:rsidR="00004C2A">
        <w:rPr>
          <w:rFonts w:ascii="Times New Roman" w:hAnsi="Times New Roman" w:cs="Times New Roman"/>
          <w:sz w:val="26"/>
          <w:szCs w:val="26"/>
        </w:rPr>
        <w:t xml:space="preserve">trong đó hoạt động </w:t>
      </w:r>
      <w:r w:rsidR="00843D09">
        <w:rPr>
          <w:rFonts w:ascii="Times New Roman" w:hAnsi="Times New Roman" w:cs="Times New Roman"/>
          <w:sz w:val="26"/>
          <w:szCs w:val="26"/>
        </w:rPr>
        <w:t>thu thập</w:t>
      </w:r>
      <w:r w:rsidR="00004C2A">
        <w:rPr>
          <w:rFonts w:ascii="Times New Roman" w:hAnsi="Times New Roman" w:cs="Times New Roman"/>
          <w:sz w:val="26"/>
          <w:szCs w:val="26"/>
        </w:rPr>
        <w:t xml:space="preserve"> và báo cáo</w:t>
      </w:r>
      <w:r w:rsidR="00CF0383">
        <w:rPr>
          <w:rFonts w:ascii="Times New Roman" w:hAnsi="Times New Roman" w:cs="Times New Roman"/>
          <w:sz w:val="26"/>
          <w:szCs w:val="26"/>
        </w:rPr>
        <w:t xml:space="preserve"> </w:t>
      </w:r>
      <w:r w:rsidR="00843D09">
        <w:rPr>
          <w:rFonts w:ascii="Times New Roman" w:hAnsi="Times New Roman" w:cs="Times New Roman"/>
          <w:sz w:val="26"/>
          <w:szCs w:val="26"/>
        </w:rPr>
        <w:t xml:space="preserve">sự cố liên quan đến </w:t>
      </w:r>
      <w:r w:rsidR="008B51C5">
        <w:rPr>
          <w:rFonts w:ascii="Times New Roman" w:hAnsi="Times New Roman" w:cs="Times New Roman"/>
          <w:sz w:val="26"/>
          <w:szCs w:val="26"/>
        </w:rPr>
        <w:t>phản ứng có hại của thuốc (ADR) đảm bảo được thực hiện nghiêm túc đúng theo quy định, tiến hành điều tra kịp thời các nguyên nhân</w:t>
      </w:r>
      <w:r w:rsidR="00CF0383">
        <w:rPr>
          <w:rFonts w:ascii="Times New Roman" w:hAnsi="Times New Roman" w:cs="Times New Roman"/>
          <w:sz w:val="26"/>
          <w:szCs w:val="26"/>
        </w:rPr>
        <w:t xml:space="preserve">, </w:t>
      </w:r>
      <w:r w:rsidR="008B51C5">
        <w:rPr>
          <w:rFonts w:ascii="Times New Roman" w:hAnsi="Times New Roman" w:cs="Times New Roman"/>
          <w:sz w:val="26"/>
          <w:szCs w:val="26"/>
        </w:rPr>
        <w:t>có biện pháp khắc phục và phòng ngừa hiệu quả.</w:t>
      </w:r>
      <w:r w:rsidR="008B51C5" w:rsidRPr="008B51C5">
        <w:rPr>
          <w:rFonts w:ascii="Times New Roman" w:hAnsi="Times New Roman" w:cs="Times New Roman"/>
          <w:sz w:val="26"/>
          <w:szCs w:val="26"/>
        </w:rPr>
        <w:t xml:space="preserve"> </w:t>
      </w:r>
    </w:p>
    <w:p w14:paraId="149784AF" w14:textId="70E24C77" w:rsidR="005243C5" w:rsidRPr="00816AD1" w:rsidRDefault="005243C5" w:rsidP="005243C5">
      <w:pPr>
        <w:pStyle w:val="ListParagraph"/>
        <w:numPr>
          <w:ilvl w:val="0"/>
          <w:numId w:val="1"/>
        </w:numPr>
        <w:spacing w:after="120" w:line="240" w:lineRule="auto"/>
        <w:contextualSpacing w:val="0"/>
        <w:jc w:val="both"/>
        <w:rPr>
          <w:rFonts w:ascii="Times New Roman" w:hAnsi="Times New Roman" w:cs="Times New Roman"/>
          <w:sz w:val="26"/>
          <w:szCs w:val="26"/>
          <w:lang w:val="vi-VN"/>
        </w:rPr>
      </w:pPr>
      <w:r>
        <w:rPr>
          <w:rFonts w:ascii="Times New Roman" w:hAnsi="Times New Roman" w:cs="Times New Roman"/>
          <w:sz w:val="26"/>
          <w:szCs w:val="26"/>
        </w:rPr>
        <w:t>Xây dự</w:t>
      </w:r>
      <w:r w:rsidR="002B61E4">
        <w:rPr>
          <w:rFonts w:ascii="Times New Roman" w:hAnsi="Times New Roman" w:cs="Times New Roman"/>
          <w:sz w:val="26"/>
          <w:szCs w:val="26"/>
        </w:rPr>
        <w:t xml:space="preserve">ng và </w:t>
      </w:r>
      <w:r>
        <w:rPr>
          <w:rFonts w:ascii="Times New Roman" w:hAnsi="Times New Roman" w:cs="Times New Roman"/>
          <w:sz w:val="26"/>
          <w:szCs w:val="26"/>
        </w:rPr>
        <w:t>cập nhậ</w:t>
      </w:r>
      <w:r w:rsidR="00E44E1D">
        <w:rPr>
          <w:rFonts w:ascii="Times New Roman" w:hAnsi="Times New Roman" w:cs="Times New Roman"/>
          <w:sz w:val="26"/>
          <w:szCs w:val="26"/>
        </w:rPr>
        <w:t xml:space="preserve">t </w:t>
      </w:r>
      <w:r w:rsidR="002B61E4">
        <w:rPr>
          <w:rFonts w:ascii="Times New Roman" w:hAnsi="Times New Roman" w:cs="Times New Roman"/>
          <w:sz w:val="26"/>
          <w:szCs w:val="26"/>
        </w:rPr>
        <w:t xml:space="preserve">tài liệu </w:t>
      </w:r>
      <w:r>
        <w:rPr>
          <w:rFonts w:ascii="Times New Roman" w:hAnsi="Times New Roman" w:cs="Times New Roman"/>
          <w:sz w:val="26"/>
          <w:szCs w:val="26"/>
        </w:rPr>
        <w:t>hướng dẫn sử dụng thuốc phù hợp</w:t>
      </w:r>
      <w:r w:rsidRPr="00816AD1">
        <w:rPr>
          <w:rFonts w:ascii="Times New Roman" w:hAnsi="Times New Roman" w:cs="Times New Roman"/>
          <w:sz w:val="26"/>
          <w:szCs w:val="26"/>
        </w:rPr>
        <w:t xml:space="preserve"> </w:t>
      </w:r>
      <w:r w:rsidR="002B61E4">
        <w:rPr>
          <w:rFonts w:ascii="Times New Roman" w:hAnsi="Times New Roman" w:cs="Times New Roman"/>
          <w:sz w:val="26"/>
          <w:szCs w:val="26"/>
        </w:rPr>
        <w:t xml:space="preserve">với </w:t>
      </w:r>
      <w:r>
        <w:rPr>
          <w:rFonts w:ascii="Times New Roman" w:hAnsi="Times New Roman" w:cs="Times New Roman"/>
          <w:sz w:val="26"/>
          <w:szCs w:val="26"/>
        </w:rPr>
        <w:t xml:space="preserve">danh mục thuốc nội </w:t>
      </w:r>
      <w:r w:rsidR="00004C2A">
        <w:rPr>
          <w:rFonts w:ascii="Times New Roman" w:hAnsi="Times New Roman" w:cs="Times New Roman"/>
          <w:sz w:val="26"/>
          <w:szCs w:val="26"/>
        </w:rPr>
        <w:t xml:space="preserve">trú </w:t>
      </w:r>
      <w:r>
        <w:rPr>
          <w:rFonts w:ascii="Times New Roman" w:hAnsi="Times New Roman" w:cs="Times New Roman"/>
          <w:sz w:val="26"/>
          <w:szCs w:val="26"/>
        </w:rPr>
        <w:t>và ngoại trú củ</w:t>
      </w:r>
      <w:r w:rsidR="003C45E7">
        <w:rPr>
          <w:rFonts w:ascii="Times New Roman" w:hAnsi="Times New Roman" w:cs="Times New Roman"/>
          <w:sz w:val="26"/>
          <w:szCs w:val="26"/>
        </w:rPr>
        <w:t xml:space="preserve">a </w:t>
      </w:r>
      <w:r>
        <w:rPr>
          <w:rFonts w:ascii="Times New Roman" w:hAnsi="Times New Roman" w:cs="Times New Roman"/>
          <w:sz w:val="26"/>
          <w:szCs w:val="26"/>
        </w:rPr>
        <w:t xml:space="preserve">bệnh viện, </w:t>
      </w:r>
      <w:r w:rsidR="002B61E4">
        <w:rPr>
          <w:rFonts w:ascii="Times New Roman" w:hAnsi="Times New Roman" w:cs="Times New Roman"/>
          <w:sz w:val="26"/>
          <w:szCs w:val="26"/>
        </w:rPr>
        <w:t>bao gồm ít nhất các nội dung sau</w:t>
      </w:r>
      <w:r>
        <w:rPr>
          <w:rFonts w:ascii="Times New Roman" w:hAnsi="Times New Roman" w:cs="Times New Roman"/>
          <w:sz w:val="26"/>
          <w:szCs w:val="26"/>
        </w:rPr>
        <w:t>: hướng dẫn sử dụng kháng sinh, hướng dẫn cách pha và bảo quản các thuốc tiêm truyề</w:t>
      </w:r>
      <w:r w:rsidR="002B61E4">
        <w:rPr>
          <w:rFonts w:ascii="Times New Roman" w:hAnsi="Times New Roman" w:cs="Times New Roman"/>
          <w:sz w:val="26"/>
          <w:szCs w:val="26"/>
        </w:rPr>
        <w:t xml:space="preserve">n, </w:t>
      </w:r>
      <w:r>
        <w:rPr>
          <w:rFonts w:ascii="Times New Roman" w:hAnsi="Times New Roman" w:cs="Times New Roman"/>
          <w:sz w:val="26"/>
          <w:szCs w:val="26"/>
        </w:rPr>
        <w:t xml:space="preserve">cảnh báo </w:t>
      </w:r>
      <w:r w:rsidR="002B61E4">
        <w:rPr>
          <w:rFonts w:ascii="Times New Roman" w:hAnsi="Times New Roman" w:cs="Times New Roman"/>
          <w:sz w:val="26"/>
          <w:szCs w:val="26"/>
        </w:rPr>
        <w:t xml:space="preserve">chống nhầm lẫn </w:t>
      </w:r>
      <w:r>
        <w:rPr>
          <w:rFonts w:ascii="Times New Roman" w:hAnsi="Times New Roman" w:cs="Times New Roman"/>
          <w:sz w:val="26"/>
          <w:szCs w:val="26"/>
        </w:rPr>
        <w:t xml:space="preserve">các thuốc có tên gọi </w:t>
      </w:r>
      <w:r w:rsidR="003C45E7">
        <w:rPr>
          <w:rFonts w:ascii="Times New Roman" w:hAnsi="Times New Roman" w:cs="Times New Roman"/>
          <w:sz w:val="26"/>
          <w:szCs w:val="26"/>
        </w:rPr>
        <w:t>và bao bì</w:t>
      </w:r>
      <w:r>
        <w:rPr>
          <w:rFonts w:ascii="Times New Roman" w:hAnsi="Times New Roman" w:cs="Times New Roman"/>
          <w:sz w:val="26"/>
          <w:szCs w:val="26"/>
        </w:rPr>
        <w:t xml:space="preserve"> giố</w:t>
      </w:r>
      <w:r w:rsidR="002B61E4">
        <w:rPr>
          <w:rFonts w:ascii="Times New Roman" w:hAnsi="Times New Roman" w:cs="Times New Roman"/>
          <w:sz w:val="26"/>
          <w:szCs w:val="26"/>
        </w:rPr>
        <w:t xml:space="preserve">ng nhau. Khuyến khích triển khai các phần mềm </w:t>
      </w:r>
      <w:r w:rsidR="00BE7034">
        <w:rPr>
          <w:rFonts w:ascii="Times New Roman" w:hAnsi="Times New Roman" w:cs="Times New Roman"/>
          <w:sz w:val="26"/>
          <w:szCs w:val="26"/>
        </w:rPr>
        <w:t>cảnh báo</w:t>
      </w:r>
      <w:r w:rsidR="00C506A1">
        <w:rPr>
          <w:rFonts w:ascii="Times New Roman" w:hAnsi="Times New Roman" w:cs="Times New Roman"/>
          <w:sz w:val="26"/>
          <w:szCs w:val="26"/>
        </w:rPr>
        <w:t>:</w:t>
      </w:r>
      <w:r w:rsidR="00BE7034">
        <w:rPr>
          <w:rFonts w:ascii="Times New Roman" w:hAnsi="Times New Roman" w:cs="Times New Roman"/>
          <w:sz w:val="26"/>
          <w:szCs w:val="26"/>
        </w:rPr>
        <w:t xml:space="preserve"> chỉ định thuố</w:t>
      </w:r>
      <w:r w:rsidR="003C45E7">
        <w:rPr>
          <w:rFonts w:ascii="Times New Roman" w:hAnsi="Times New Roman" w:cs="Times New Roman"/>
          <w:sz w:val="26"/>
          <w:szCs w:val="26"/>
        </w:rPr>
        <w:t xml:space="preserve">c </w:t>
      </w:r>
      <w:r w:rsidR="00BE7034">
        <w:rPr>
          <w:rFonts w:ascii="Times New Roman" w:hAnsi="Times New Roman" w:cs="Times New Roman"/>
          <w:sz w:val="26"/>
          <w:szCs w:val="26"/>
        </w:rPr>
        <w:t>theo cơ địa và bệnh lý sẵ</w:t>
      </w:r>
      <w:r w:rsidR="002B61E4">
        <w:rPr>
          <w:rFonts w:ascii="Times New Roman" w:hAnsi="Times New Roman" w:cs="Times New Roman"/>
          <w:sz w:val="26"/>
          <w:szCs w:val="26"/>
        </w:rPr>
        <w:t>n có, tương tác thuốc, phản ứng có hại của thuốc.</w:t>
      </w:r>
    </w:p>
    <w:p w14:paraId="5B5E01C8" w14:textId="0C7046D3" w:rsidR="008877BD" w:rsidRPr="008B51C5" w:rsidRDefault="003C45E7" w:rsidP="008877BD">
      <w:pPr>
        <w:pStyle w:val="ListParagraph"/>
        <w:numPr>
          <w:ilvl w:val="0"/>
          <w:numId w:val="1"/>
        </w:numPr>
        <w:spacing w:after="120" w:line="240" w:lineRule="auto"/>
        <w:contextualSpacing w:val="0"/>
        <w:jc w:val="both"/>
        <w:rPr>
          <w:rFonts w:ascii="Times New Roman" w:hAnsi="Times New Roman" w:cs="Times New Roman"/>
          <w:sz w:val="26"/>
          <w:szCs w:val="26"/>
          <w:lang w:val="vi-VN"/>
        </w:rPr>
      </w:pPr>
      <w:r>
        <w:rPr>
          <w:rFonts w:ascii="Times New Roman" w:hAnsi="Times New Roman" w:cs="Times New Roman"/>
          <w:sz w:val="26"/>
          <w:szCs w:val="26"/>
        </w:rPr>
        <w:t>Tăng cường thông tin thuốc và đ</w:t>
      </w:r>
      <w:r w:rsidR="008877BD">
        <w:rPr>
          <w:rFonts w:ascii="Times New Roman" w:hAnsi="Times New Roman" w:cs="Times New Roman"/>
          <w:sz w:val="26"/>
          <w:szCs w:val="26"/>
        </w:rPr>
        <w:t xml:space="preserve">a dạng hoá hình thức thông tin thuốc cho nhân viên y tế </w:t>
      </w:r>
      <w:r w:rsidR="008B1B2F">
        <w:rPr>
          <w:rFonts w:ascii="Times New Roman" w:hAnsi="Times New Roman" w:cs="Times New Roman"/>
          <w:sz w:val="26"/>
          <w:szCs w:val="26"/>
        </w:rPr>
        <w:t xml:space="preserve">tại các khoa lâm sàng </w:t>
      </w:r>
      <w:r w:rsidR="008877BD">
        <w:rPr>
          <w:rFonts w:ascii="Times New Roman" w:hAnsi="Times New Roman" w:cs="Times New Roman"/>
          <w:sz w:val="26"/>
          <w:szCs w:val="26"/>
        </w:rPr>
        <w:t xml:space="preserve">và người bệnh như: tư vấn trực tiếp, </w:t>
      </w:r>
      <w:r w:rsidR="008B1B2F">
        <w:rPr>
          <w:rFonts w:ascii="Times New Roman" w:hAnsi="Times New Roman" w:cs="Times New Roman"/>
          <w:sz w:val="26"/>
          <w:szCs w:val="26"/>
        </w:rPr>
        <w:t xml:space="preserve">tư vấn </w:t>
      </w:r>
      <w:r w:rsidR="008877BD">
        <w:rPr>
          <w:rFonts w:ascii="Times New Roman" w:hAnsi="Times New Roman" w:cs="Times New Roman"/>
          <w:sz w:val="26"/>
          <w:szCs w:val="26"/>
        </w:rPr>
        <w:t>qua điện thoạ</w:t>
      </w:r>
      <w:r w:rsidR="008B1B2F">
        <w:rPr>
          <w:rFonts w:ascii="Times New Roman" w:hAnsi="Times New Roman" w:cs="Times New Roman"/>
          <w:sz w:val="26"/>
          <w:szCs w:val="26"/>
        </w:rPr>
        <w:t>i, qua thư điện tử</w:t>
      </w:r>
      <w:r w:rsidR="008877BD">
        <w:rPr>
          <w:rFonts w:ascii="Times New Roman" w:hAnsi="Times New Roman" w:cs="Times New Roman"/>
          <w:sz w:val="26"/>
          <w:szCs w:val="26"/>
        </w:rPr>
        <w:t xml:space="preserve">, qua trang thông tin điện </w:t>
      </w:r>
      <w:proofErr w:type="gramStart"/>
      <w:r w:rsidR="008877BD">
        <w:rPr>
          <w:rFonts w:ascii="Times New Roman" w:hAnsi="Times New Roman" w:cs="Times New Roman"/>
          <w:sz w:val="26"/>
          <w:szCs w:val="26"/>
        </w:rPr>
        <w:t>tử</w:t>
      </w:r>
      <w:r w:rsidR="00EB777D">
        <w:rPr>
          <w:rFonts w:ascii="Times New Roman" w:hAnsi="Times New Roman" w:cs="Times New Roman"/>
          <w:sz w:val="26"/>
          <w:szCs w:val="26"/>
        </w:rPr>
        <w:t>,</w:t>
      </w:r>
      <w:r w:rsidR="008877BD">
        <w:rPr>
          <w:rFonts w:ascii="Times New Roman" w:hAnsi="Times New Roman" w:cs="Times New Roman"/>
          <w:sz w:val="26"/>
          <w:szCs w:val="26"/>
        </w:rPr>
        <w:t>…</w:t>
      </w:r>
      <w:proofErr w:type="gramEnd"/>
      <w:r w:rsidR="008877BD">
        <w:rPr>
          <w:rFonts w:ascii="Times New Roman" w:hAnsi="Times New Roman" w:cs="Times New Roman"/>
          <w:sz w:val="26"/>
          <w:szCs w:val="26"/>
        </w:rPr>
        <w:t xml:space="preserve">Phân công nhân viên phụ trách hướng dẫn sử dụng thuốc cho người bệnh </w:t>
      </w:r>
      <w:r>
        <w:rPr>
          <w:rFonts w:ascii="Times New Roman" w:hAnsi="Times New Roman" w:cs="Times New Roman"/>
          <w:sz w:val="26"/>
          <w:szCs w:val="26"/>
        </w:rPr>
        <w:t xml:space="preserve">ngoại trú </w:t>
      </w:r>
      <w:r w:rsidR="008877BD">
        <w:rPr>
          <w:rFonts w:ascii="Times New Roman" w:hAnsi="Times New Roman" w:cs="Times New Roman"/>
          <w:sz w:val="26"/>
          <w:szCs w:val="26"/>
        </w:rPr>
        <w:t xml:space="preserve">tại </w:t>
      </w:r>
      <w:r>
        <w:rPr>
          <w:rFonts w:ascii="Times New Roman" w:hAnsi="Times New Roman" w:cs="Times New Roman"/>
          <w:sz w:val="26"/>
          <w:szCs w:val="26"/>
        </w:rPr>
        <w:t>khu vực khoa Khám bệnh của bệnh viện</w:t>
      </w:r>
      <w:r w:rsidR="008877BD">
        <w:rPr>
          <w:rFonts w:ascii="Times New Roman" w:hAnsi="Times New Roman" w:cs="Times New Roman"/>
          <w:sz w:val="26"/>
          <w:szCs w:val="26"/>
        </w:rPr>
        <w:t>. Khuyến khích định kỳ hàng tháng hoặc hàng quí ban hành bản tin dược lâm sàng đến các khoa điều trị trong bệnh viện.</w:t>
      </w:r>
    </w:p>
    <w:p w14:paraId="53F982F4" w14:textId="00D30FB4" w:rsidR="00D60917" w:rsidRPr="009F4A55" w:rsidRDefault="00D60917" w:rsidP="00D60917">
      <w:pPr>
        <w:pStyle w:val="ListParagraph"/>
        <w:numPr>
          <w:ilvl w:val="0"/>
          <w:numId w:val="1"/>
        </w:numPr>
        <w:spacing w:after="120" w:line="259" w:lineRule="auto"/>
        <w:contextualSpacing w:val="0"/>
        <w:jc w:val="both"/>
        <w:rPr>
          <w:rFonts w:ascii="Times New Roman" w:hAnsi="Times New Roman" w:cs="Times New Roman"/>
          <w:sz w:val="26"/>
          <w:szCs w:val="26"/>
          <w:lang w:val="vi-VN"/>
        </w:rPr>
      </w:pPr>
      <w:r>
        <w:rPr>
          <w:rFonts w:ascii="Times New Roman" w:hAnsi="Times New Roman" w:cs="Times New Roman"/>
          <w:sz w:val="26"/>
          <w:szCs w:val="26"/>
        </w:rPr>
        <w:t>Triển khai hoạt động bình bệnh án và bình đơn thuốc do phòng KHTH tổ chức với sự</w:t>
      </w:r>
      <w:r w:rsidR="00EB777D">
        <w:rPr>
          <w:rFonts w:ascii="Times New Roman" w:hAnsi="Times New Roman" w:cs="Times New Roman"/>
          <w:sz w:val="26"/>
          <w:szCs w:val="26"/>
        </w:rPr>
        <w:t xml:space="preserve"> tham gia</w:t>
      </w:r>
      <w:r>
        <w:rPr>
          <w:rFonts w:ascii="Times New Roman" w:hAnsi="Times New Roman" w:cs="Times New Roman"/>
          <w:sz w:val="26"/>
          <w:szCs w:val="26"/>
        </w:rPr>
        <w:t xml:space="preserve"> của dượ</w:t>
      </w:r>
      <w:r w:rsidR="00AE1FD4">
        <w:rPr>
          <w:rFonts w:ascii="Times New Roman" w:hAnsi="Times New Roman" w:cs="Times New Roman"/>
          <w:sz w:val="26"/>
          <w:szCs w:val="26"/>
        </w:rPr>
        <w:t>c sĩ lâm sàng</w:t>
      </w:r>
      <w:r w:rsidR="00951891">
        <w:rPr>
          <w:rFonts w:ascii="Times New Roman" w:hAnsi="Times New Roman" w:cs="Times New Roman"/>
          <w:sz w:val="26"/>
          <w:szCs w:val="26"/>
        </w:rPr>
        <w:t>, phản hồi kịp thờ</w:t>
      </w:r>
      <w:r w:rsidR="00826EAC">
        <w:rPr>
          <w:rFonts w:ascii="Times New Roman" w:hAnsi="Times New Roman" w:cs="Times New Roman"/>
          <w:sz w:val="26"/>
          <w:szCs w:val="26"/>
        </w:rPr>
        <w:t>i các sai sót đến bác sĩ</w:t>
      </w:r>
      <w:r w:rsidR="00951891">
        <w:rPr>
          <w:rFonts w:ascii="Times New Roman" w:hAnsi="Times New Roman" w:cs="Times New Roman"/>
          <w:sz w:val="26"/>
          <w:szCs w:val="26"/>
        </w:rPr>
        <w:t xml:space="preserve"> trực tiếp kê đơn, đồng thời phổ biế</w:t>
      </w:r>
      <w:r w:rsidR="00826EAC">
        <w:rPr>
          <w:rFonts w:ascii="Times New Roman" w:hAnsi="Times New Roman" w:cs="Times New Roman"/>
          <w:sz w:val="26"/>
          <w:szCs w:val="26"/>
        </w:rPr>
        <w:t xml:space="preserve">n </w:t>
      </w:r>
      <w:r w:rsidR="00951891">
        <w:rPr>
          <w:rFonts w:ascii="Times New Roman" w:hAnsi="Times New Roman" w:cs="Times New Roman"/>
          <w:sz w:val="26"/>
          <w:szCs w:val="26"/>
        </w:rPr>
        <w:t>và rút kinh nghiệm trong toàn bệnh viện</w:t>
      </w:r>
      <w:r w:rsidR="00AE1FD4">
        <w:rPr>
          <w:rFonts w:ascii="Times New Roman" w:hAnsi="Times New Roman" w:cs="Times New Roman"/>
          <w:sz w:val="26"/>
          <w:szCs w:val="26"/>
        </w:rPr>
        <w:t xml:space="preserve">. Nội dung bình bệnh án và bình đơn thuốc cần tập trung vào </w:t>
      </w:r>
      <w:r w:rsidR="00001E2E">
        <w:rPr>
          <w:rFonts w:ascii="Times New Roman" w:hAnsi="Times New Roman" w:cs="Times New Roman"/>
          <w:sz w:val="26"/>
          <w:szCs w:val="26"/>
        </w:rPr>
        <w:t>các vấn đề</w:t>
      </w:r>
      <w:r w:rsidR="00AE1FD4">
        <w:rPr>
          <w:rFonts w:ascii="Times New Roman" w:hAnsi="Times New Roman" w:cs="Times New Roman"/>
          <w:sz w:val="26"/>
          <w:szCs w:val="26"/>
        </w:rPr>
        <w:t>: chỉ định thuố</w:t>
      </w:r>
      <w:r w:rsidR="00F52350">
        <w:rPr>
          <w:rFonts w:ascii="Times New Roman" w:hAnsi="Times New Roman" w:cs="Times New Roman"/>
          <w:sz w:val="26"/>
          <w:szCs w:val="26"/>
        </w:rPr>
        <w:t xml:space="preserve">c </w:t>
      </w:r>
      <w:r w:rsidR="00AE1FD4">
        <w:rPr>
          <w:rFonts w:ascii="Times New Roman" w:hAnsi="Times New Roman" w:cs="Times New Roman"/>
          <w:sz w:val="26"/>
          <w:szCs w:val="26"/>
        </w:rPr>
        <w:t xml:space="preserve">phù hợp </w:t>
      </w:r>
      <w:r w:rsidR="00F52350">
        <w:rPr>
          <w:rFonts w:ascii="Times New Roman" w:hAnsi="Times New Roman" w:cs="Times New Roman"/>
          <w:sz w:val="26"/>
          <w:szCs w:val="26"/>
        </w:rPr>
        <w:t xml:space="preserve">chẩn đoán và tuân thủ </w:t>
      </w:r>
      <w:r w:rsidR="00AE1FD4">
        <w:rPr>
          <w:rFonts w:ascii="Times New Roman" w:hAnsi="Times New Roman" w:cs="Times New Roman"/>
          <w:sz w:val="26"/>
          <w:szCs w:val="26"/>
        </w:rPr>
        <w:t>phác đồ điều trị, sai sót trong kê đơn theo quy định, cảnh báo phản ứng có hại của thuốc</w:t>
      </w:r>
      <w:r w:rsidR="00B9117D">
        <w:rPr>
          <w:rFonts w:ascii="Times New Roman" w:hAnsi="Times New Roman" w:cs="Times New Roman"/>
          <w:sz w:val="26"/>
          <w:szCs w:val="26"/>
        </w:rPr>
        <w:t xml:space="preserve"> được </w:t>
      </w:r>
      <w:r w:rsidR="00F91B4C">
        <w:rPr>
          <w:rFonts w:ascii="Times New Roman" w:hAnsi="Times New Roman" w:cs="Times New Roman"/>
          <w:sz w:val="26"/>
          <w:szCs w:val="26"/>
        </w:rPr>
        <w:t xml:space="preserve">chỉ định hoặc </w:t>
      </w:r>
      <w:r w:rsidR="00B9117D">
        <w:rPr>
          <w:rFonts w:ascii="Times New Roman" w:hAnsi="Times New Roman" w:cs="Times New Roman"/>
          <w:sz w:val="26"/>
          <w:szCs w:val="26"/>
        </w:rPr>
        <w:t>kê đơn</w:t>
      </w:r>
      <w:r w:rsidR="00AE1FD4">
        <w:rPr>
          <w:rFonts w:ascii="Times New Roman" w:hAnsi="Times New Roman" w:cs="Times New Roman"/>
          <w:sz w:val="26"/>
          <w:szCs w:val="26"/>
        </w:rPr>
        <w:t xml:space="preserve">, </w:t>
      </w:r>
      <w:r w:rsidR="00F91B4C">
        <w:rPr>
          <w:rFonts w:ascii="Times New Roman" w:hAnsi="Times New Roman" w:cs="Times New Roman"/>
          <w:sz w:val="26"/>
          <w:szCs w:val="26"/>
        </w:rPr>
        <w:t xml:space="preserve">chi phí </w:t>
      </w:r>
      <w:r w:rsidR="00B9117D">
        <w:rPr>
          <w:rFonts w:ascii="Times New Roman" w:hAnsi="Times New Roman" w:cs="Times New Roman"/>
          <w:sz w:val="26"/>
          <w:szCs w:val="26"/>
        </w:rPr>
        <w:t xml:space="preserve">đơn thuốc </w:t>
      </w:r>
      <w:r w:rsidR="00F91B4C">
        <w:rPr>
          <w:rFonts w:ascii="Times New Roman" w:hAnsi="Times New Roman" w:cs="Times New Roman"/>
          <w:sz w:val="26"/>
          <w:szCs w:val="26"/>
        </w:rPr>
        <w:t>hợp lý</w:t>
      </w:r>
      <w:r w:rsidR="00E8450F">
        <w:rPr>
          <w:rFonts w:ascii="Times New Roman" w:hAnsi="Times New Roman" w:cs="Times New Roman"/>
          <w:sz w:val="26"/>
          <w:szCs w:val="26"/>
        </w:rPr>
        <w:t xml:space="preserve">. </w:t>
      </w:r>
      <w:r w:rsidR="00F52350">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17E3904F" w14:textId="002F7536" w:rsidR="005243C5" w:rsidRPr="008959C0" w:rsidRDefault="003C45E7" w:rsidP="005243C5">
      <w:pPr>
        <w:pStyle w:val="ListParagraph"/>
        <w:numPr>
          <w:ilvl w:val="0"/>
          <w:numId w:val="1"/>
        </w:numPr>
        <w:spacing w:after="120" w:line="240" w:lineRule="auto"/>
        <w:contextualSpacing w:val="0"/>
        <w:jc w:val="both"/>
        <w:rPr>
          <w:rFonts w:ascii="Times New Roman" w:hAnsi="Times New Roman" w:cs="Times New Roman"/>
          <w:sz w:val="26"/>
          <w:szCs w:val="26"/>
          <w:lang w:val="vi-VN"/>
        </w:rPr>
      </w:pPr>
      <w:r>
        <w:rPr>
          <w:rFonts w:ascii="Times New Roman" w:hAnsi="Times New Roman" w:cs="Times New Roman"/>
          <w:sz w:val="26"/>
          <w:szCs w:val="26"/>
        </w:rPr>
        <w:t xml:space="preserve">Bổ sung </w:t>
      </w:r>
      <w:r w:rsidR="005D081A">
        <w:rPr>
          <w:rFonts w:ascii="Times New Roman" w:hAnsi="Times New Roman" w:cs="Times New Roman"/>
          <w:sz w:val="26"/>
          <w:szCs w:val="26"/>
        </w:rPr>
        <w:t xml:space="preserve">thành phần </w:t>
      </w:r>
      <w:r>
        <w:rPr>
          <w:rFonts w:ascii="Times New Roman" w:hAnsi="Times New Roman" w:cs="Times New Roman"/>
          <w:sz w:val="26"/>
          <w:szCs w:val="26"/>
        </w:rPr>
        <w:t>dược sĩ lâm sàng t</w:t>
      </w:r>
      <w:r w:rsidR="005243C5">
        <w:rPr>
          <w:rFonts w:ascii="Times New Roman" w:hAnsi="Times New Roman" w:cs="Times New Roman"/>
          <w:sz w:val="26"/>
          <w:szCs w:val="26"/>
        </w:rPr>
        <w:t>ham dự hội chẩn các trường hợp bệnh lý phức tạp, không đáp ứng điều trị và cho ý kiến về chọn lựa thuốc, phối hợp thuốc, ch</w:t>
      </w:r>
      <w:r w:rsidR="00BE7034">
        <w:rPr>
          <w:rFonts w:ascii="Times New Roman" w:hAnsi="Times New Roman" w:cs="Times New Roman"/>
          <w:sz w:val="26"/>
          <w:szCs w:val="26"/>
        </w:rPr>
        <w:t xml:space="preserve">ọn </w:t>
      </w:r>
      <w:r w:rsidR="005243C5">
        <w:rPr>
          <w:rFonts w:ascii="Times New Roman" w:hAnsi="Times New Roman" w:cs="Times New Roman"/>
          <w:sz w:val="26"/>
          <w:szCs w:val="26"/>
        </w:rPr>
        <w:lastRenderedPageBreak/>
        <w:t>lựa thuốc thay thế</w:t>
      </w:r>
      <w:r>
        <w:rPr>
          <w:rFonts w:ascii="Times New Roman" w:hAnsi="Times New Roman" w:cs="Times New Roman"/>
          <w:sz w:val="26"/>
          <w:szCs w:val="26"/>
        </w:rPr>
        <w:t xml:space="preserve">, pha chế dung dịch nuôi dưỡng qua đường tĩnh </w:t>
      </w:r>
      <w:proofErr w:type="gramStart"/>
      <w:r>
        <w:rPr>
          <w:rFonts w:ascii="Times New Roman" w:hAnsi="Times New Roman" w:cs="Times New Roman"/>
          <w:sz w:val="26"/>
          <w:szCs w:val="26"/>
        </w:rPr>
        <w:t>mạch,…</w:t>
      </w:r>
      <w:proofErr w:type="gramEnd"/>
      <w:r w:rsidR="005243C5">
        <w:rPr>
          <w:rFonts w:ascii="Times New Roman" w:hAnsi="Times New Roman" w:cs="Times New Roman"/>
          <w:sz w:val="26"/>
          <w:szCs w:val="26"/>
        </w:rPr>
        <w:t xml:space="preserve"> </w:t>
      </w:r>
      <w:r w:rsidR="005243C5" w:rsidRPr="008959C0">
        <w:rPr>
          <w:rFonts w:ascii="Times New Roman" w:hAnsi="Times New Roman" w:cs="Times New Roman"/>
          <w:sz w:val="26"/>
          <w:szCs w:val="26"/>
        </w:rPr>
        <w:t xml:space="preserve">Khuyến khích triển khai việc theo dõi nồng độ trị liệu trong máu đối với các </w:t>
      </w:r>
      <w:r w:rsidR="005D081A">
        <w:rPr>
          <w:rFonts w:ascii="Times New Roman" w:hAnsi="Times New Roman" w:cs="Times New Roman"/>
          <w:sz w:val="26"/>
          <w:szCs w:val="26"/>
        </w:rPr>
        <w:t xml:space="preserve">thuốc </w:t>
      </w:r>
      <w:r w:rsidR="005243C5" w:rsidRPr="008959C0">
        <w:rPr>
          <w:rFonts w:ascii="Times New Roman" w:hAnsi="Times New Roman" w:cs="Times New Roman"/>
          <w:sz w:val="26"/>
          <w:szCs w:val="26"/>
        </w:rPr>
        <w:t>có khoảng trị liệu hẹ</w:t>
      </w:r>
      <w:r w:rsidR="005D081A">
        <w:rPr>
          <w:rFonts w:ascii="Times New Roman" w:hAnsi="Times New Roman" w:cs="Times New Roman"/>
          <w:sz w:val="26"/>
          <w:szCs w:val="26"/>
        </w:rPr>
        <w:t>p như v</w:t>
      </w:r>
      <w:r w:rsidR="005243C5" w:rsidRPr="008959C0">
        <w:rPr>
          <w:rFonts w:ascii="Times New Roman" w:hAnsi="Times New Roman" w:cs="Times New Roman"/>
          <w:sz w:val="26"/>
          <w:szCs w:val="26"/>
        </w:rPr>
        <w:t>ancomycin, aminoglycosides</w:t>
      </w:r>
      <w:r w:rsidR="005D081A">
        <w:rPr>
          <w:rFonts w:ascii="Times New Roman" w:hAnsi="Times New Roman" w:cs="Times New Roman"/>
          <w:sz w:val="26"/>
          <w:szCs w:val="26"/>
        </w:rPr>
        <w:t>, digoxin, theophylline</w:t>
      </w:r>
      <w:r w:rsidR="005243C5" w:rsidRPr="008959C0">
        <w:rPr>
          <w:rFonts w:ascii="Times New Roman" w:hAnsi="Times New Roman" w:cs="Times New Roman"/>
          <w:sz w:val="26"/>
          <w:szCs w:val="26"/>
        </w:rPr>
        <w:t>…. tại các bệnh viện đủ điều kiện nhằm tối ưu hóa hiệu quả điều trị</w:t>
      </w:r>
    </w:p>
    <w:p w14:paraId="4748DEC3" w14:textId="26C76E5E" w:rsidR="00880129" w:rsidRPr="007A1A49" w:rsidRDefault="001B29A3" w:rsidP="008959C0">
      <w:pPr>
        <w:pStyle w:val="ListParagraph"/>
        <w:numPr>
          <w:ilvl w:val="0"/>
          <w:numId w:val="1"/>
        </w:numPr>
        <w:spacing w:after="120" w:line="259" w:lineRule="auto"/>
        <w:contextualSpacing w:val="0"/>
        <w:jc w:val="both"/>
        <w:rPr>
          <w:rFonts w:ascii="Times New Roman" w:hAnsi="Times New Roman" w:cs="Times New Roman"/>
          <w:sz w:val="26"/>
          <w:szCs w:val="26"/>
          <w:lang w:val="vi-VN"/>
        </w:rPr>
      </w:pPr>
      <w:r>
        <w:rPr>
          <w:rFonts w:ascii="Times New Roman" w:hAnsi="Times New Roman" w:cs="Times New Roman"/>
          <w:sz w:val="26"/>
          <w:szCs w:val="26"/>
        </w:rPr>
        <w:t xml:space="preserve">Chọn </w:t>
      </w:r>
      <w:r w:rsidRPr="007A1A49">
        <w:rPr>
          <w:rFonts w:ascii="Times New Roman" w:hAnsi="Times New Roman" w:cs="Times New Roman"/>
          <w:sz w:val="26"/>
          <w:szCs w:val="26"/>
        </w:rPr>
        <w:t xml:space="preserve">các khoa bệnh nặng hoặc </w:t>
      </w:r>
      <w:r w:rsidR="00336286">
        <w:rPr>
          <w:rFonts w:ascii="Times New Roman" w:hAnsi="Times New Roman" w:cs="Times New Roman"/>
          <w:sz w:val="26"/>
          <w:szCs w:val="26"/>
        </w:rPr>
        <w:t xml:space="preserve">các </w:t>
      </w:r>
      <w:r>
        <w:rPr>
          <w:rFonts w:ascii="Times New Roman" w:hAnsi="Times New Roman" w:cs="Times New Roman"/>
          <w:sz w:val="26"/>
          <w:szCs w:val="26"/>
        </w:rPr>
        <w:t xml:space="preserve">khoa có </w:t>
      </w:r>
      <w:r w:rsidRPr="007A1A49">
        <w:rPr>
          <w:rFonts w:ascii="Times New Roman" w:hAnsi="Times New Roman" w:cs="Times New Roman"/>
          <w:sz w:val="26"/>
          <w:szCs w:val="26"/>
        </w:rPr>
        <w:t xml:space="preserve">người bệnh </w:t>
      </w:r>
      <w:r>
        <w:rPr>
          <w:rFonts w:ascii="Times New Roman" w:hAnsi="Times New Roman" w:cs="Times New Roman"/>
          <w:sz w:val="26"/>
          <w:szCs w:val="26"/>
        </w:rPr>
        <w:t xml:space="preserve">thường </w:t>
      </w:r>
      <w:r w:rsidR="00336286">
        <w:rPr>
          <w:rFonts w:ascii="Times New Roman" w:hAnsi="Times New Roman" w:cs="Times New Roman"/>
          <w:sz w:val="26"/>
          <w:szCs w:val="26"/>
        </w:rPr>
        <w:t>được chỉ định</w:t>
      </w:r>
      <w:r w:rsidR="00124565">
        <w:rPr>
          <w:rFonts w:ascii="Times New Roman" w:hAnsi="Times New Roman" w:cs="Times New Roman"/>
          <w:sz w:val="26"/>
          <w:szCs w:val="26"/>
        </w:rPr>
        <w:t xml:space="preserve"> </w:t>
      </w:r>
      <w:r w:rsidRPr="007A1A49">
        <w:rPr>
          <w:rFonts w:ascii="Times New Roman" w:hAnsi="Times New Roman" w:cs="Times New Roman"/>
          <w:sz w:val="26"/>
          <w:szCs w:val="26"/>
        </w:rPr>
        <w:t xml:space="preserve">sử dụng cùng lúc nhiều </w:t>
      </w:r>
      <w:r>
        <w:rPr>
          <w:rFonts w:ascii="Times New Roman" w:hAnsi="Times New Roman" w:cs="Times New Roman"/>
          <w:sz w:val="26"/>
          <w:szCs w:val="26"/>
        </w:rPr>
        <w:t xml:space="preserve">loại </w:t>
      </w:r>
      <w:r w:rsidRPr="007A1A49">
        <w:rPr>
          <w:rFonts w:ascii="Times New Roman" w:hAnsi="Times New Roman" w:cs="Times New Roman"/>
          <w:sz w:val="26"/>
          <w:szCs w:val="26"/>
        </w:rPr>
        <w:t>thuốc</w:t>
      </w:r>
      <w:r>
        <w:rPr>
          <w:rFonts w:ascii="Times New Roman" w:hAnsi="Times New Roman" w:cs="Times New Roman"/>
          <w:sz w:val="26"/>
          <w:szCs w:val="26"/>
        </w:rPr>
        <w:t xml:space="preserve"> </w:t>
      </w:r>
      <w:r w:rsidR="00124565">
        <w:rPr>
          <w:rFonts w:ascii="Times New Roman" w:hAnsi="Times New Roman" w:cs="Times New Roman"/>
          <w:sz w:val="26"/>
          <w:szCs w:val="26"/>
        </w:rPr>
        <w:t xml:space="preserve">để </w:t>
      </w:r>
      <w:r w:rsidR="00336286">
        <w:rPr>
          <w:rFonts w:ascii="Times New Roman" w:hAnsi="Times New Roman" w:cs="Times New Roman"/>
          <w:sz w:val="26"/>
          <w:szCs w:val="26"/>
        </w:rPr>
        <w:t xml:space="preserve">ưu tiên </w:t>
      </w:r>
      <w:r w:rsidR="00124565">
        <w:rPr>
          <w:rFonts w:ascii="Times New Roman" w:hAnsi="Times New Roman" w:cs="Times New Roman"/>
          <w:sz w:val="26"/>
          <w:szCs w:val="26"/>
        </w:rPr>
        <w:t xml:space="preserve">triển khai </w:t>
      </w:r>
      <w:r w:rsidR="00336286">
        <w:rPr>
          <w:rFonts w:ascii="Times New Roman" w:hAnsi="Times New Roman" w:cs="Times New Roman"/>
          <w:sz w:val="26"/>
          <w:szCs w:val="26"/>
        </w:rPr>
        <w:t xml:space="preserve">các </w:t>
      </w:r>
      <w:r w:rsidR="00124565">
        <w:rPr>
          <w:rFonts w:ascii="Times New Roman" w:hAnsi="Times New Roman" w:cs="Times New Roman"/>
          <w:sz w:val="26"/>
          <w:szCs w:val="26"/>
        </w:rPr>
        <w:t xml:space="preserve">hoạt động </w:t>
      </w:r>
      <w:r w:rsidR="00336286">
        <w:rPr>
          <w:rFonts w:ascii="Times New Roman" w:hAnsi="Times New Roman" w:cs="Times New Roman"/>
          <w:sz w:val="26"/>
          <w:szCs w:val="26"/>
        </w:rPr>
        <w:t xml:space="preserve">của dược sĩ lâm sàng trực tiếp ngay tại khoa lâm sàng như: </w:t>
      </w:r>
      <w:r w:rsidR="00E4062B">
        <w:rPr>
          <w:rFonts w:ascii="Times New Roman" w:hAnsi="Times New Roman" w:cs="Times New Roman"/>
          <w:sz w:val="26"/>
          <w:szCs w:val="26"/>
        </w:rPr>
        <w:t xml:space="preserve">tham dự các buổi </w:t>
      </w:r>
      <w:r w:rsidR="009F4A55">
        <w:rPr>
          <w:rFonts w:ascii="Times New Roman" w:hAnsi="Times New Roman" w:cs="Times New Roman"/>
          <w:sz w:val="26"/>
          <w:szCs w:val="26"/>
        </w:rPr>
        <w:t>giao ban chuyên môn hàng ngày</w:t>
      </w:r>
      <w:r w:rsidR="00336286">
        <w:rPr>
          <w:rFonts w:ascii="Times New Roman" w:hAnsi="Times New Roman" w:cs="Times New Roman"/>
          <w:sz w:val="26"/>
          <w:szCs w:val="26"/>
        </w:rPr>
        <w:t xml:space="preserve"> của khoa</w:t>
      </w:r>
      <w:r w:rsidR="009F4A55">
        <w:rPr>
          <w:rFonts w:ascii="Times New Roman" w:hAnsi="Times New Roman" w:cs="Times New Roman"/>
          <w:sz w:val="26"/>
          <w:szCs w:val="26"/>
        </w:rPr>
        <w:t xml:space="preserve"> và đi buồng bệnh cùng với bác sĩ điều trị</w:t>
      </w:r>
      <w:r w:rsidR="00850C0D">
        <w:rPr>
          <w:rFonts w:ascii="Times New Roman" w:hAnsi="Times New Roman" w:cs="Times New Roman"/>
          <w:sz w:val="26"/>
          <w:szCs w:val="26"/>
        </w:rPr>
        <w:t xml:space="preserve"> để trao đổi và </w:t>
      </w:r>
      <w:r w:rsidR="008877BD">
        <w:rPr>
          <w:rFonts w:ascii="Times New Roman" w:hAnsi="Times New Roman" w:cs="Times New Roman"/>
          <w:sz w:val="26"/>
          <w:szCs w:val="26"/>
        </w:rPr>
        <w:t>tư vấn trực tiếp cho</w:t>
      </w:r>
      <w:r w:rsidR="008959C0" w:rsidRPr="007A1A49">
        <w:rPr>
          <w:rFonts w:ascii="Times New Roman" w:hAnsi="Times New Roman" w:cs="Times New Roman"/>
          <w:sz w:val="26"/>
          <w:szCs w:val="26"/>
        </w:rPr>
        <w:t xml:space="preserve"> bác sĩ điều trị </w:t>
      </w:r>
      <w:r w:rsidR="008877BD">
        <w:rPr>
          <w:rFonts w:ascii="Times New Roman" w:hAnsi="Times New Roman" w:cs="Times New Roman"/>
          <w:sz w:val="26"/>
          <w:szCs w:val="26"/>
        </w:rPr>
        <w:t xml:space="preserve">trong </w:t>
      </w:r>
      <w:r w:rsidR="008959C0" w:rsidRPr="007A1A49">
        <w:rPr>
          <w:rFonts w:ascii="Times New Roman" w:hAnsi="Times New Roman" w:cs="Times New Roman"/>
          <w:sz w:val="26"/>
          <w:szCs w:val="26"/>
        </w:rPr>
        <w:t xml:space="preserve">chỉ định thuốc </w:t>
      </w:r>
      <w:r w:rsidR="009F4A55">
        <w:rPr>
          <w:rFonts w:ascii="Times New Roman" w:hAnsi="Times New Roman" w:cs="Times New Roman"/>
          <w:sz w:val="26"/>
          <w:szCs w:val="26"/>
        </w:rPr>
        <w:t xml:space="preserve">hợp lý </w:t>
      </w:r>
      <w:r w:rsidR="008959C0" w:rsidRPr="007A1A49">
        <w:rPr>
          <w:rFonts w:ascii="Times New Roman" w:hAnsi="Times New Roman" w:cs="Times New Roman"/>
          <w:sz w:val="26"/>
          <w:szCs w:val="26"/>
        </w:rPr>
        <w:t>cho người bệ</w:t>
      </w:r>
      <w:r w:rsidR="008877BD">
        <w:rPr>
          <w:rFonts w:ascii="Times New Roman" w:hAnsi="Times New Roman" w:cs="Times New Roman"/>
          <w:sz w:val="26"/>
          <w:szCs w:val="26"/>
        </w:rPr>
        <w:t>nh</w:t>
      </w:r>
      <w:r w:rsidR="00846B4F">
        <w:rPr>
          <w:rFonts w:ascii="Times New Roman" w:hAnsi="Times New Roman" w:cs="Times New Roman"/>
          <w:sz w:val="26"/>
          <w:szCs w:val="26"/>
        </w:rPr>
        <w:t xml:space="preserve">. </w:t>
      </w:r>
    </w:p>
    <w:p w14:paraId="23AEDE96" w14:textId="434AFBE4" w:rsidR="00D60917" w:rsidRDefault="00D60917" w:rsidP="00D60917">
      <w:pPr>
        <w:pStyle w:val="ListParagraph"/>
        <w:numPr>
          <w:ilvl w:val="0"/>
          <w:numId w:val="1"/>
        </w:numPr>
        <w:spacing w:after="12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Chọn các vấn đề ưu tiên liên quan đến dược lâm sàng, ngoài phác đồ điều trị, làm chủ đề ưu tiên cho hoạt động đào tạo liên tục và sinh hoạt khoa học kỹ thuật của bệnh viện. Phối hợp với phòng KHTH và các khoa</w:t>
      </w:r>
      <w:r w:rsidR="00296A9B">
        <w:rPr>
          <w:rFonts w:ascii="Times New Roman" w:hAnsi="Times New Roman" w:cs="Times New Roman"/>
          <w:sz w:val="26"/>
          <w:szCs w:val="26"/>
        </w:rPr>
        <w:t>, phòng</w:t>
      </w:r>
      <w:r>
        <w:rPr>
          <w:rFonts w:ascii="Times New Roman" w:hAnsi="Times New Roman" w:cs="Times New Roman"/>
          <w:sz w:val="26"/>
          <w:szCs w:val="26"/>
        </w:rPr>
        <w:t xml:space="preserve"> </w:t>
      </w:r>
      <w:r w:rsidR="00E83C17">
        <w:rPr>
          <w:rFonts w:ascii="Times New Roman" w:hAnsi="Times New Roman" w:cs="Times New Roman"/>
          <w:sz w:val="26"/>
          <w:szCs w:val="26"/>
        </w:rPr>
        <w:t xml:space="preserve">có liên quan </w:t>
      </w:r>
      <w:r>
        <w:rPr>
          <w:rFonts w:ascii="Times New Roman" w:hAnsi="Times New Roman" w:cs="Times New Roman"/>
          <w:sz w:val="26"/>
          <w:szCs w:val="26"/>
        </w:rPr>
        <w:t xml:space="preserve">thực hiện các </w:t>
      </w:r>
      <w:r w:rsidR="00E83C17">
        <w:rPr>
          <w:rFonts w:ascii="Times New Roman" w:hAnsi="Times New Roman" w:cs="Times New Roman"/>
          <w:sz w:val="26"/>
          <w:szCs w:val="26"/>
        </w:rPr>
        <w:t xml:space="preserve">đề tài </w:t>
      </w:r>
      <w:r>
        <w:rPr>
          <w:rFonts w:ascii="Times New Roman" w:hAnsi="Times New Roman" w:cs="Times New Roman"/>
          <w:sz w:val="26"/>
          <w:szCs w:val="26"/>
        </w:rPr>
        <w:t>nghiên cứu khoa họ</w:t>
      </w:r>
      <w:r w:rsidR="00074D86">
        <w:rPr>
          <w:rFonts w:ascii="Times New Roman" w:hAnsi="Times New Roman" w:cs="Times New Roman"/>
          <w:sz w:val="26"/>
          <w:szCs w:val="26"/>
        </w:rPr>
        <w:t xml:space="preserve">c </w:t>
      </w:r>
      <w:r>
        <w:rPr>
          <w:rFonts w:ascii="Times New Roman" w:hAnsi="Times New Roman" w:cs="Times New Roman"/>
          <w:sz w:val="26"/>
          <w:szCs w:val="26"/>
        </w:rPr>
        <w:t>chuyên đề về</w:t>
      </w:r>
      <w:r>
        <w:rPr>
          <w:rFonts w:ascii="Times New Roman" w:hAnsi="Times New Roman" w:cs="Times New Roman"/>
          <w:sz w:val="26"/>
          <w:szCs w:val="26"/>
          <w:lang w:val="vi-VN"/>
        </w:rPr>
        <w:t xml:space="preserve"> sử dụng thuố</w:t>
      </w:r>
      <w:r w:rsidR="00074D86">
        <w:rPr>
          <w:rFonts w:ascii="Times New Roman" w:hAnsi="Times New Roman" w:cs="Times New Roman"/>
          <w:sz w:val="26"/>
          <w:szCs w:val="26"/>
          <w:lang w:val="vi-VN"/>
        </w:rPr>
        <w:t xml:space="preserve">c an toàn, </w:t>
      </w:r>
      <w:r>
        <w:rPr>
          <w:rFonts w:ascii="Times New Roman" w:hAnsi="Times New Roman" w:cs="Times New Roman"/>
          <w:sz w:val="26"/>
          <w:szCs w:val="26"/>
          <w:lang w:val="vi-VN"/>
        </w:rPr>
        <w:t>hợp lý</w:t>
      </w:r>
      <w:r w:rsidR="00074D86">
        <w:rPr>
          <w:rFonts w:ascii="Times New Roman" w:hAnsi="Times New Roman" w:cs="Times New Roman"/>
          <w:sz w:val="26"/>
          <w:szCs w:val="26"/>
          <w:lang w:val="vi-VN"/>
        </w:rPr>
        <w:t xml:space="preserve"> và hiệu quả theo yêu cầu của Hội đồng thuốc và điều trị</w:t>
      </w:r>
      <w:r w:rsidR="00296A9B">
        <w:rPr>
          <w:rFonts w:ascii="Times New Roman" w:hAnsi="Times New Roman" w:cs="Times New Roman"/>
          <w:sz w:val="26"/>
          <w:szCs w:val="26"/>
          <w:lang w:val="vi-VN"/>
        </w:rPr>
        <w:t xml:space="preserve"> xuất phát từ thực tiễn về tình hình sử dụng thuốc của bệnh viện</w:t>
      </w:r>
      <w:r>
        <w:rPr>
          <w:rFonts w:ascii="Times New Roman" w:hAnsi="Times New Roman" w:cs="Times New Roman"/>
          <w:sz w:val="26"/>
          <w:szCs w:val="26"/>
        </w:rPr>
        <w:t>.</w:t>
      </w:r>
    </w:p>
    <w:p w14:paraId="35E61B6D" w14:textId="7F623D98" w:rsidR="00880129" w:rsidRDefault="00880129" w:rsidP="008959C0">
      <w:pPr>
        <w:pStyle w:val="ListParagraph"/>
        <w:numPr>
          <w:ilvl w:val="0"/>
          <w:numId w:val="1"/>
        </w:numPr>
        <w:spacing w:after="12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 xml:space="preserve">Đẩy mạnh ứng dụng công nghệ thông tin trong thông tin thuốc, quản lý sử dụng </w:t>
      </w:r>
      <w:r w:rsidRPr="00001E2E">
        <w:rPr>
          <w:rFonts w:ascii="Times New Roman" w:hAnsi="Times New Roman" w:cs="Times New Roman"/>
          <w:color w:val="002060"/>
          <w:sz w:val="26"/>
          <w:szCs w:val="26"/>
        </w:rPr>
        <w:t>thuốc, xây dựng các phần mềm cả</w:t>
      </w:r>
      <w:r w:rsidR="00A46AA5" w:rsidRPr="00001E2E">
        <w:rPr>
          <w:rFonts w:ascii="Times New Roman" w:hAnsi="Times New Roman" w:cs="Times New Roman"/>
          <w:color w:val="002060"/>
          <w:sz w:val="26"/>
          <w:szCs w:val="26"/>
        </w:rPr>
        <w:t>nh báo, phầ</w:t>
      </w:r>
      <w:r w:rsidRPr="00001E2E">
        <w:rPr>
          <w:rFonts w:ascii="Times New Roman" w:hAnsi="Times New Roman" w:cs="Times New Roman"/>
          <w:color w:val="002060"/>
          <w:sz w:val="26"/>
          <w:szCs w:val="26"/>
        </w:rPr>
        <w:t>n mề</w:t>
      </w:r>
      <w:r w:rsidR="00001E2E">
        <w:rPr>
          <w:rFonts w:ascii="Times New Roman" w:hAnsi="Times New Roman" w:cs="Times New Roman"/>
          <w:color w:val="002060"/>
          <w:sz w:val="26"/>
          <w:szCs w:val="26"/>
        </w:rPr>
        <w:t xml:space="preserve">m giám sát </w:t>
      </w:r>
      <w:r w:rsidRPr="00001E2E">
        <w:rPr>
          <w:rFonts w:ascii="Times New Roman" w:hAnsi="Times New Roman" w:cs="Times New Roman"/>
          <w:color w:val="002060"/>
          <w:sz w:val="26"/>
          <w:szCs w:val="26"/>
        </w:rPr>
        <w:t xml:space="preserve">kê đơn và </w:t>
      </w:r>
      <w:r>
        <w:rPr>
          <w:rFonts w:ascii="Times New Roman" w:hAnsi="Times New Roman" w:cs="Times New Roman"/>
          <w:sz w:val="26"/>
          <w:szCs w:val="26"/>
        </w:rPr>
        <w:t>chỉ định thuốc</w:t>
      </w:r>
      <w:r w:rsidR="008877BD">
        <w:rPr>
          <w:rFonts w:ascii="Times New Roman" w:hAnsi="Times New Roman" w:cs="Times New Roman"/>
          <w:sz w:val="26"/>
          <w:szCs w:val="26"/>
        </w:rPr>
        <w:t xml:space="preserve"> theo phác đồ điều trị. </w:t>
      </w:r>
      <w:r w:rsidR="00001E2E">
        <w:rPr>
          <w:rFonts w:ascii="Times New Roman" w:hAnsi="Times New Roman" w:cs="Times New Roman"/>
          <w:sz w:val="26"/>
          <w:szCs w:val="26"/>
        </w:rPr>
        <w:t xml:space="preserve">Xây dựng kế hoạch và triển khai thực hiện </w:t>
      </w:r>
      <w:r w:rsidR="004C16D7">
        <w:rPr>
          <w:rFonts w:ascii="Times New Roman" w:hAnsi="Times New Roman" w:cs="Times New Roman"/>
          <w:sz w:val="26"/>
          <w:szCs w:val="26"/>
        </w:rPr>
        <w:t>theo</w:t>
      </w:r>
      <w:r w:rsidR="00001E2E">
        <w:rPr>
          <w:rFonts w:ascii="Times New Roman" w:hAnsi="Times New Roman" w:cs="Times New Roman"/>
          <w:sz w:val="26"/>
          <w:szCs w:val="26"/>
        </w:rPr>
        <w:t xml:space="preserve"> lộ trình về </w:t>
      </w:r>
      <w:r>
        <w:rPr>
          <w:rFonts w:ascii="Times New Roman" w:hAnsi="Times New Roman" w:cs="Times New Roman"/>
          <w:sz w:val="26"/>
          <w:szCs w:val="26"/>
        </w:rPr>
        <w:t>số hóa hồ sơ bệnh án</w:t>
      </w:r>
      <w:r w:rsidR="00001E2E">
        <w:rPr>
          <w:rFonts w:ascii="Times New Roman" w:hAnsi="Times New Roman" w:cs="Times New Roman"/>
          <w:sz w:val="26"/>
          <w:szCs w:val="26"/>
        </w:rPr>
        <w:t>,</w:t>
      </w:r>
      <w:r>
        <w:rPr>
          <w:rFonts w:ascii="Times New Roman" w:hAnsi="Times New Roman" w:cs="Times New Roman"/>
          <w:sz w:val="26"/>
          <w:szCs w:val="26"/>
        </w:rPr>
        <w:t xml:space="preserve"> tiến tới bệnh án điện tử</w:t>
      </w:r>
      <w:r w:rsidR="008877BD">
        <w:rPr>
          <w:rFonts w:ascii="Times New Roman" w:hAnsi="Times New Roman" w:cs="Times New Roman"/>
          <w:sz w:val="26"/>
          <w:szCs w:val="26"/>
        </w:rPr>
        <w:t xml:space="preserve"> có tích hợp công cụ </w:t>
      </w:r>
      <w:r w:rsidR="00BE5570">
        <w:rPr>
          <w:rFonts w:ascii="Times New Roman" w:hAnsi="Times New Roman" w:cs="Times New Roman"/>
          <w:sz w:val="26"/>
          <w:szCs w:val="26"/>
        </w:rPr>
        <w:t xml:space="preserve">giám sát, </w:t>
      </w:r>
      <w:r w:rsidR="008877BD">
        <w:rPr>
          <w:rFonts w:ascii="Times New Roman" w:hAnsi="Times New Roman" w:cs="Times New Roman"/>
          <w:sz w:val="26"/>
          <w:szCs w:val="26"/>
        </w:rPr>
        <w:t xml:space="preserve">phản hồi, tương tác giữa dược sĩ lâm sàng với bác sĩ điều trị về chỉ định thuốc hợp lý trên </w:t>
      </w:r>
      <w:r w:rsidR="00980BD9">
        <w:rPr>
          <w:rFonts w:ascii="Times New Roman" w:hAnsi="Times New Roman" w:cs="Times New Roman"/>
          <w:sz w:val="26"/>
          <w:szCs w:val="26"/>
        </w:rPr>
        <w:t xml:space="preserve">hồ </w:t>
      </w:r>
      <w:r w:rsidR="008877BD">
        <w:rPr>
          <w:rFonts w:ascii="Times New Roman" w:hAnsi="Times New Roman" w:cs="Times New Roman"/>
          <w:sz w:val="26"/>
          <w:szCs w:val="26"/>
        </w:rPr>
        <w:t xml:space="preserve">sơ bệnh án </w:t>
      </w:r>
      <w:r w:rsidR="00980BD9">
        <w:rPr>
          <w:rFonts w:ascii="Times New Roman" w:hAnsi="Times New Roman" w:cs="Times New Roman"/>
          <w:sz w:val="26"/>
          <w:szCs w:val="26"/>
        </w:rPr>
        <w:t xml:space="preserve">điện tử cụ thể </w:t>
      </w:r>
      <w:r w:rsidR="008877BD">
        <w:rPr>
          <w:rFonts w:ascii="Times New Roman" w:hAnsi="Times New Roman" w:cs="Times New Roman"/>
          <w:sz w:val="26"/>
          <w:szCs w:val="26"/>
        </w:rPr>
        <w:t>của người bệnh.</w:t>
      </w:r>
    </w:p>
    <w:p w14:paraId="0743DA15" w14:textId="2ABE7271" w:rsidR="005D7518" w:rsidRPr="00D60917" w:rsidRDefault="0057487D" w:rsidP="00D60917">
      <w:pPr>
        <w:pStyle w:val="ListParagraph"/>
        <w:numPr>
          <w:ilvl w:val="0"/>
          <w:numId w:val="1"/>
        </w:numPr>
        <w:spacing w:before="240" w:after="240" w:line="240" w:lineRule="auto"/>
        <w:contextualSpacing w:val="0"/>
        <w:jc w:val="both"/>
        <w:rPr>
          <w:rFonts w:ascii="Times New Roman" w:hAnsi="Times New Roman" w:cs="Times New Roman"/>
          <w:sz w:val="26"/>
          <w:szCs w:val="26"/>
          <w:lang w:val="pt-BR"/>
        </w:rPr>
      </w:pPr>
      <w:r w:rsidRPr="00B07B75">
        <w:rPr>
          <w:rFonts w:ascii="Times New Roman" w:hAnsi="Times New Roman" w:cs="Times New Roman"/>
          <w:sz w:val="26"/>
          <w:szCs w:val="26"/>
          <w:shd w:val="clear" w:color="auto" w:fill="FFFFFF"/>
          <w:lang w:val="pt-BR"/>
        </w:rPr>
        <w:t xml:space="preserve">Tổ chức giao ban định kỳ chuyên đề </w:t>
      </w:r>
      <w:r w:rsidR="009870FC" w:rsidRPr="00B07B75">
        <w:rPr>
          <w:rFonts w:ascii="Times New Roman" w:hAnsi="Times New Roman" w:cs="Times New Roman"/>
          <w:sz w:val="26"/>
          <w:szCs w:val="26"/>
          <w:shd w:val="clear" w:color="auto" w:fill="FFFFFF"/>
          <w:lang w:val="pt-BR"/>
        </w:rPr>
        <w:t xml:space="preserve">về </w:t>
      </w:r>
      <w:r w:rsidR="00B07B75" w:rsidRPr="00B07B75">
        <w:rPr>
          <w:rFonts w:ascii="Times New Roman" w:hAnsi="Times New Roman" w:cs="Times New Roman"/>
          <w:sz w:val="26"/>
          <w:szCs w:val="26"/>
          <w:shd w:val="clear" w:color="auto" w:fill="FFFFFF"/>
          <w:lang w:val="pt-BR"/>
        </w:rPr>
        <w:t>hoạt động dượ</w:t>
      </w:r>
      <w:r w:rsidR="008959C0">
        <w:rPr>
          <w:rFonts w:ascii="Times New Roman" w:hAnsi="Times New Roman" w:cs="Times New Roman"/>
          <w:sz w:val="26"/>
          <w:szCs w:val="26"/>
          <w:shd w:val="clear" w:color="auto" w:fill="FFFFFF"/>
          <w:lang w:val="pt-BR"/>
        </w:rPr>
        <w:t>c lâm sàng</w:t>
      </w:r>
      <w:r w:rsidR="00980BD9">
        <w:rPr>
          <w:rFonts w:ascii="Times New Roman" w:hAnsi="Times New Roman" w:cs="Times New Roman"/>
          <w:sz w:val="26"/>
          <w:szCs w:val="26"/>
          <w:shd w:val="clear" w:color="auto" w:fill="FFFFFF"/>
          <w:lang w:val="pt-BR"/>
        </w:rPr>
        <w:t xml:space="preserve"> </w:t>
      </w:r>
      <w:r w:rsidR="004233EB">
        <w:rPr>
          <w:rFonts w:ascii="Times New Roman" w:hAnsi="Times New Roman" w:cs="Times New Roman"/>
          <w:sz w:val="26"/>
          <w:szCs w:val="26"/>
          <w:shd w:val="clear" w:color="auto" w:fill="FFFFFF"/>
          <w:lang w:val="pt-BR"/>
        </w:rPr>
        <w:t xml:space="preserve">nhằm </w:t>
      </w:r>
      <w:r w:rsidR="00980BD9">
        <w:rPr>
          <w:rFonts w:ascii="Times New Roman" w:hAnsi="Times New Roman" w:cs="Times New Roman"/>
          <w:sz w:val="26"/>
          <w:szCs w:val="26"/>
          <w:shd w:val="clear" w:color="auto" w:fill="FFFFFF"/>
          <w:lang w:val="pt-BR"/>
        </w:rPr>
        <w:t xml:space="preserve">lượng giá hiệu quả </w:t>
      </w:r>
      <w:r w:rsidR="00D60917">
        <w:rPr>
          <w:rFonts w:ascii="Times New Roman" w:hAnsi="Times New Roman" w:cs="Times New Roman"/>
          <w:sz w:val="26"/>
          <w:szCs w:val="26"/>
          <w:shd w:val="clear" w:color="auto" w:fill="FFFFFF"/>
          <w:lang w:val="pt-BR"/>
        </w:rPr>
        <w:t xml:space="preserve">các hoạt động </w:t>
      </w:r>
      <w:r w:rsidR="004233EB">
        <w:rPr>
          <w:rFonts w:ascii="Times New Roman" w:hAnsi="Times New Roman" w:cs="Times New Roman"/>
          <w:sz w:val="26"/>
          <w:szCs w:val="26"/>
          <w:shd w:val="clear" w:color="auto" w:fill="FFFFFF"/>
          <w:lang w:val="pt-BR"/>
        </w:rPr>
        <w:t xml:space="preserve">đã triển khai, </w:t>
      </w:r>
      <w:r w:rsidR="00980BD9">
        <w:rPr>
          <w:rFonts w:ascii="Times New Roman" w:hAnsi="Times New Roman" w:cs="Times New Roman"/>
          <w:sz w:val="26"/>
          <w:szCs w:val="26"/>
          <w:shd w:val="clear" w:color="auto" w:fill="FFFFFF"/>
          <w:lang w:val="pt-BR"/>
        </w:rPr>
        <w:t xml:space="preserve">chủ động nắm bắt những vướng mắc để có giải pháp phù hợp đáp ứng yêu cầu </w:t>
      </w:r>
      <w:r w:rsidR="0054428A">
        <w:rPr>
          <w:rFonts w:ascii="Times New Roman" w:hAnsi="Times New Roman" w:cs="Times New Roman"/>
          <w:sz w:val="26"/>
          <w:szCs w:val="26"/>
          <w:shd w:val="clear" w:color="auto" w:fill="FFFFFF"/>
          <w:lang w:val="pt-BR"/>
        </w:rPr>
        <w:t xml:space="preserve">về hiệu quả điều trị, chi phí điều trị hợp lý và </w:t>
      </w:r>
      <w:r w:rsidR="00980BD9">
        <w:rPr>
          <w:rFonts w:ascii="Times New Roman" w:hAnsi="Times New Roman" w:cs="Times New Roman"/>
          <w:sz w:val="26"/>
          <w:szCs w:val="26"/>
          <w:shd w:val="clear" w:color="auto" w:fill="FFFFFF"/>
          <w:lang w:val="pt-BR"/>
        </w:rPr>
        <w:t>hạn chế tối đa các tai biến điều trị</w:t>
      </w:r>
      <w:r w:rsidR="00001E2E">
        <w:rPr>
          <w:rFonts w:ascii="Times New Roman" w:hAnsi="Times New Roman" w:cs="Times New Roman"/>
          <w:sz w:val="26"/>
          <w:szCs w:val="26"/>
          <w:shd w:val="clear" w:color="auto" w:fill="FFFFFF"/>
          <w:lang w:val="pt-BR"/>
        </w:rPr>
        <w:t xml:space="preserve"> do sử dụng thuốc</w:t>
      </w:r>
      <w:r w:rsidR="00980BD9">
        <w:rPr>
          <w:rFonts w:ascii="Times New Roman" w:hAnsi="Times New Roman" w:cs="Times New Roman"/>
          <w:sz w:val="26"/>
          <w:szCs w:val="26"/>
          <w:shd w:val="clear" w:color="auto" w:fill="FFFFFF"/>
          <w:lang w:val="pt-BR"/>
        </w:rPr>
        <w:t>. T</w:t>
      </w:r>
      <w:r w:rsidR="008959C0">
        <w:rPr>
          <w:rFonts w:ascii="Times New Roman" w:hAnsi="Times New Roman" w:cs="Times New Roman"/>
          <w:sz w:val="26"/>
          <w:szCs w:val="26"/>
          <w:shd w:val="clear" w:color="auto" w:fill="FFFFFF"/>
          <w:lang w:val="pt-BR"/>
        </w:rPr>
        <w:t xml:space="preserve">ăng cường </w:t>
      </w:r>
      <w:r w:rsidR="00ED53E4" w:rsidRPr="00B07B75">
        <w:rPr>
          <w:rFonts w:ascii="Times New Roman" w:hAnsi="Times New Roman" w:cs="Times New Roman"/>
          <w:sz w:val="26"/>
          <w:szCs w:val="26"/>
          <w:shd w:val="clear" w:color="auto" w:fill="FFFFFF"/>
          <w:lang w:val="pt-BR"/>
        </w:rPr>
        <w:t>học tập, chia s</w:t>
      </w:r>
      <w:r w:rsidR="00391F82" w:rsidRPr="00B07B75">
        <w:rPr>
          <w:rFonts w:ascii="Times New Roman" w:hAnsi="Times New Roman" w:cs="Times New Roman"/>
          <w:sz w:val="26"/>
          <w:szCs w:val="26"/>
          <w:shd w:val="clear" w:color="auto" w:fill="FFFFFF"/>
          <w:lang w:val="pt-BR"/>
        </w:rPr>
        <w:t>ẻ</w:t>
      </w:r>
      <w:r w:rsidR="00ED53E4" w:rsidRPr="00B07B75">
        <w:rPr>
          <w:rFonts w:ascii="Times New Roman" w:hAnsi="Times New Roman" w:cs="Times New Roman"/>
          <w:sz w:val="26"/>
          <w:szCs w:val="26"/>
          <w:shd w:val="clear" w:color="auto" w:fill="FFFFFF"/>
          <w:lang w:val="pt-BR"/>
        </w:rPr>
        <w:t xml:space="preserve"> kinh nghiệm lẫn nhau</w:t>
      </w:r>
      <w:r w:rsidR="00841D3C" w:rsidRPr="00B07B75">
        <w:rPr>
          <w:rFonts w:ascii="Times New Roman" w:hAnsi="Times New Roman" w:cs="Times New Roman"/>
          <w:sz w:val="26"/>
          <w:szCs w:val="26"/>
          <w:shd w:val="clear" w:color="auto" w:fill="FFFFFF"/>
          <w:lang w:val="pt-BR"/>
        </w:rPr>
        <w:t xml:space="preserve"> giữa các </w:t>
      </w:r>
      <w:r w:rsidR="008959C0">
        <w:rPr>
          <w:rFonts w:ascii="Times New Roman" w:hAnsi="Times New Roman" w:cs="Times New Roman"/>
          <w:sz w:val="26"/>
          <w:szCs w:val="26"/>
          <w:shd w:val="clear" w:color="auto" w:fill="FFFFFF"/>
          <w:lang w:val="pt-BR"/>
        </w:rPr>
        <w:t xml:space="preserve">bệnh viện </w:t>
      </w:r>
      <w:r w:rsidR="00B07B75" w:rsidRPr="00B07B75">
        <w:rPr>
          <w:rFonts w:ascii="Times New Roman" w:hAnsi="Times New Roman" w:cs="Times New Roman"/>
          <w:sz w:val="26"/>
          <w:szCs w:val="26"/>
          <w:shd w:val="clear" w:color="auto" w:fill="FFFFFF"/>
          <w:lang w:val="pt-BR"/>
        </w:rPr>
        <w:t>về triển khai hoạt động dược lâm sàng.</w:t>
      </w:r>
    </w:p>
    <w:p w14:paraId="511216A5" w14:textId="4332BFB4" w:rsidR="005D7518" w:rsidRPr="004C16D7" w:rsidRDefault="00D60917" w:rsidP="00D60917">
      <w:pPr>
        <w:spacing w:after="120"/>
        <w:jc w:val="right"/>
        <w:rPr>
          <w:rFonts w:ascii="Times New Roman" w:hAnsi="Times New Roman" w:cs="Times New Roman"/>
          <w:b/>
          <w:i/>
          <w:sz w:val="26"/>
          <w:szCs w:val="26"/>
          <w:lang w:val="pt-BR"/>
        </w:rPr>
      </w:pPr>
      <w:r w:rsidRPr="004C16D7">
        <w:rPr>
          <w:rFonts w:ascii="Times New Roman" w:hAnsi="Times New Roman" w:cs="Times New Roman"/>
          <w:b/>
          <w:i/>
          <w:sz w:val="26"/>
          <w:szCs w:val="26"/>
          <w:lang w:val="pt-BR"/>
        </w:rPr>
        <w:t>BAN PHÁC ĐỒ ĐIỀU TRỊ &amp; BAN AN TOÀN NGƯỜI BỆNH</w:t>
      </w:r>
    </w:p>
    <w:sectPr w:rsidR="005D7518" w:rsidRPr="004C16D7" w:rsidSect="007163A4">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93985"/>
    <w:multiLevelType w:val="hybridMultilevel"/>
    <w:tmpl w:val="0526FBEC"/>
    <w:lvl w:ilvl="0" w:tplc="7696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023BB2"/>
    <w:multiLevelType w:val="hybridMultilevel"/>
    <w:tmpl w:val="14008DDE"/>
    <w:lvl w:ilvl="0" w:tplc="6568A4F6">
      <w:start w:val="1"/>
      <w:numFmt w:val="decimal"/>
      <w:suff w:val="space"/>
      <w:lvlText w:val="%1."/>
      <w:lvlJc w:val="left"/>
      <w:pPr>
        <w:ind w:left="0" w:firstLine="720"/>
      </w:pPr>
      <w:rPr>
        <w:rFonts w:ascii="Times New Roman" w:hAnsi="Times New Roman" w:cs="Times New Roman" w:hint="default"/>
        <w:color w:val="222222"/>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3E5EAA"/>
    <w:multiLevelType w:val="hybridMultilevel"/>
    <w:tmpl w:val="2AAA1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D6"/>
    <w:rsid w:val="0000060C"/>
    <w:rsid w:val="00001E2E"/>
    <w:rsid w:val="00004C2A"/>
    <w:rsid w:val="00016E68"/>
    <w:rsid w:val="00024664"/>
    <w:rsid w:val="00024C89"/>
    <w:rsid w:val="00032327"/>
    <w:rsid w:val="00040091"/>
    <w:rsid w:val="0006027D"/>
    <w:rsid w:val="000606BB"/>
    <w:rsid w:val="00074D86"/>
    <w:rsid w:val="000807E9"/>
    <w:rsid w:val="00096D1B"/>
    <w:rsid w:val="000A3C4C"/>
    <w:rsid w:val="000B01EA"/>
    <w:rsid w:val="000B625C"/>
    <w:rsid w:val="000E35B6"/>
    <w:rsid w:val="00122EE3"/>
    <w:rsid w:val="00124565"/>
    <w:rsid w:val="00130EE6"/>
    <w:rsid w:val="00163B08"/>
    <w:rsid w:val="001675BD"/>
    <w:rsid w:val="00173A45"/>
    <w:rsid w:val="00181CFB"/>
    <w:rsid w:val="001960D6"/>
    <w:rsid w:val="001B29A3"/>
    <w:rsid w:val="001C21D0"/>
    <w:rsid w:val="001C3BD9"/>
    <w:rsid w:val="001C515C"/>
    <w:rsid w:val="001D084B"/>
    <w:rsid w:val="001D12A2"/>
    <w:rsid w:val="001E0203"/>
    <w:rsid w:val="001F26AB"/>
    <w:rsid w:val="002105FB"/>
    <w:rsid w:val="002265D7"/>
    <w:rsid w:val="002634B6"/>
    <w:rsid w:val="002739A6"/>
    <w:rsid w:val="0027427A"/>
    <w:rsid w:val="00277A94"/>
    <w:rsid w:val="00290B79"/>
    <w:rsid w:val="00296A9B"/>
    <w:rsid w:val="002A1A6A"/>
    <w:rsid w:val="002A7FE6"/>
    <w:rsid w:val="002B1D6D"/>
    <w:rsid w:val="002B61E4"/>
    <w:rsid w:val="002C10B1"/>
    <w:rsid w:val="002C34F5"/>
    <w:rsid w:val="002D3AE2"/>
    <w:rsid w:val="002D6ED5"/>
    <w:rsid w:val="002E2B12"/>
    <w:rsid w:val="002F0DC4"/>
    <w:rsid w:val="00313471"/>
    <w:rsid w:val="003162AE"/>
    <w:rsid w:val="0032119B"/>
    <w:rsid w:val="00330B80"/>
    <w:rsid w:val="00336286"/>
    <w:rsid w:val="00341D45"/>
    <w:rsid w:val="00361A30"/>
    <w:rsid w:val="00391F82"/>
    <w:rsid w:val="00393C77"/>
    <w:rsid w:val="003A675D"/>
    <w:rsid w:val="003C3E77"/>
    <w:rsid w:val="003C45E7"/>
    <w:rsid w:val="003D11EF"/>
    <w:rsid w:val="003D18A3"/>
    <w:rsid w:val="003E39AB"/>
    <w:rsid w:val="003E7E7B"/>
    <w:rsid w:val="003F2A5D"/>
    <w:rsid w:val="00403816"/>
    <w:rsid w:val="004138EE"/>
    <w:rsid w:val="0042109A"/>
    <w:rsid w:val="0042309C"/>
    <w:rsid w:val="004233EB"/>
    <w:rsid w:val="00432747"/>
    <w:rsid w:val="00432E1D"/>
    <w:rsid w:val="00450710"/>
    <w:rsid w:val="00457424"/>
    <w:rsid w:val="00471D2E"/>
    <w:rsid w:val="00472A3F"/>
    <w:rsid w:val="00485D6B"/>
    <w:rsid w:val="0048602E"/>
    <w:rsid w:val="004B02E6"/>
    <w:rsid w:val="004B14A3"/>
    <w:rsid w:val="004B3764"/>
    <w:rsid w:val="004C16D7"/>
    <w:rsid w:val="004C2EA8"/>
    <w:rsid w:val="004D04DC"/>
    <w:rsid w:val="004D7BCB"/>
    <w:rsid w:val="004E30F6"/>
    <w:rsid w:val="004F3992"/>
    <w:rsid w:val="0050008F"/>
    <w:rsid w:val="00500602"/>
    <w:rsid w:val="00505748"/>
    <w:rsid w:val="005118DF"/>
    <w:rsid w:val="005243C5"/>
    <w:rsid w:val="00526DD0"/>
    <w:rsid w:val="0054428A"/>
    <w:rsid w:val="005558B1"/>
    <w:rsid w:val="00562D8E"/>
    <w:rsid w:val="00563807"/>
    <w:rsid w:val="0057487D"/>
    <w:rsid w:val="005846EC"/>
    <w:rsid w:val="005922FB"/>
    <w:rsid w:val="0059383B"/>
    <w:rsid w:val="005960E3"/>
    <w:rsid w:val="005A690F"/>
    <w:rsid w:val="005B268B"/>
    <w:rsid w:val="005B5621"/>
    <w:rsid w:val="005C1A70"/>
    <w:rsid w:val="005D081A"/>
    <w:rsid w:val="005D7518"/>
    <w:rsid w:val="005D7B7B"/>
    <w:rsid w:val="005F2460"/>
    <w:rsid w:val="005F4FB7"/>
    <w:rsid w:val="005F6A48"/>
    <w:rsid w:val="00614C2B"/>
    <w:rsid w:val="00637545"/>
    <w:rsid w:val="00651FF6"/>
    <w:rsid w:val="00662765"/>
    <w:rsid w:val="00666410"/>
    <w:rsid w:val="00682B42"/>
    <w:rsid w:val="006978E5"/>
    <w:rsid w:val="006A57A6"/>
    <w:rsid w:val="006B6304"/>
    <w:rsid w:val="006B676C"/>
    <w:rsid w:val="006C62B0"/>
    <w:rsid w:val="006D5173"/>
    <w:rsid w:val="006D6323"/>
    <w:rsid w:val="006E5317"/>
    <w:rsid w:val="006E68CF"/>
    <w:rsid w:val="006F554B"/>
    <w:rsid w:val="007163A4"/>
    <w:rsid w:val="00747E48"/>
    <w:rsid w:val="007617B1"/>
    <w:rsid w:val="00761DF4"/>
    <w:rsid w:val="00781650"/>
    <w:rsid w:val="00783D78"/>
    <w:rsid w:val="00791F5C"/>
    <w:rsid w:val="00796EDD"/>
    <w:rsid w:val="007B675B"/>
    <w:rsid w:val="007C41A4"/>
    <w:rsid w:val="007D333C"/>
    <w:rsid w:val="007E2EAB"/>
    <w:rsid w:val="007F0057"/>
    <w:rsid w:val="00816AD1"/>
    <w:rsid w:val="00824647"/>
    <w:rsid w:val="0082548D"/>
    <w:rsid w:val="00826EAC"/>
    <w:rsid w:val="00831D82"/>
    <w:rsid w:val="00832D79"/>
    <w:rsid w:val="00835749"/>
    <w:rsid w:val="00841507"/>
    <w:rsid w:val="00841D3C"/>
    <w:rsid w:val="00843D09"/>
    <w:rsid w:val="00844086"/>
    <w:rsid w:val="008449ED"/>
    <w:rsid w:val="00846B4F"/>
    <w:rsid w:val="00850C0D"/>
    <w:rsid w:val="00880129"/>
    <w:rsid w:val="008877BD"/>
    <w:rsid w:val="008959C0"/>
    <w:rsid w:val="00895DC4"/>
    <w:rsid w:val="008A4233"/>
    <w:rsid w:val="008B1B2F"/>
    <w:rsid w:val="008B1D07"/>
    <w:rsid w:val="008B51C5"/>
    <w:rsid w:val="008C1310"/>
    <w:rsid w:val="008E15F4"/>
    <w:rsid w:val="008E28CC"/>
    <w:rsid w:val="008E2E7E"/>
    <w:rsid w:val="00901278"/>
    <w:rsid w:val="009053C2"/>
    <w:rsid w:val="00911055"/>
    <w:rsid w:val="00911189"/>
    <w:rsid w:val="00926A22"/>
    <w:rsid w:val="00930698"/>
    <w:rsid w:val="009312ED"/>
    <w:rsid w:val="00944750"/>
    <w:rsid w:val="00947878"/>
    <w:rsid w:val="00951891"/>
    <w:rsid w:val="00951D4C"/>
    <w:rsid w:val="00956D1B"/>
    <w:rsid w:val="00965BF7"/>
    <w:rsid w:val="00970291"/>
    <w:rsid w:val="00971306"/>
    <w:rsid w:val="00980BD9"/>
    <w:rsid w:val="00985BE3"/>
    <w:rsid w:val="009870FC"/>
    <w:rsid w:val="009B0AE4"/>
    <w:rsid w:val="009C291A"/>
    <w:rsid w:val="009C35EB"/>
    <w:rsid w:val="009D7581"/>
    <w:rsid w:val="009F0F91"/>
    <w:rsid w:val="009F4A55"/>
    <w:rsid w:val="00A22D47"/>
    <w:rsid w:val="00A24B55"/>
    <w:rsid w:val="00A2686F"/>
    <w:rsid w:val="00A303E5"/>
    <w:rsid w:val="00A402F7"/>
    <w:rsid w:val="00A46AA5"/>
    <w:rsid w:val="00A54C65"/>
    <w:rsid w:val="00A55BC6"/>
    <w:rsid w:val="00A5643E"/>
    <w:rsid w:val="00A713D8"/>
    <w:rsid w:val="00A96C20"/>
    <w:rsid w:val="00AA482A"/>
    <w:rsid w:val="00AB0A9A"/>
    <w:rsid w:val="00AB14D9"/>
    <w:rsid w:val="00AC61D5"/>
    <w:rsid w:val="00AC7F89"/>
    <w:rsid w:val="00AE1FD4"/>
    <w:rsid w:val="00AE48EF"/>
    <w:rsid w:val="00AF3247"/>
    <w:rsid w:val="00B07B75"/>
    <w:rsid w:val="00B11C13"/>
    <w:rsid w:val="00B204AD"/>
    <w:rsid w:val="00B27C03"/>
    <w:rsid w:val="00B45019"/>
    <w:rsid w:val="00B55D8F"/>
    <w:rsid w:val="00B826B1"/>
    <w:rsid w:val="00B9117D"/>
    <w:rsid w:val="00B918DB"/>
    <w:rsid w:val="00B92D6B"/>
    <w:rsid w:val="00BA6643"/>
    <w:rsid w:val="00BD4B6A"/>
    <w:rsid w:val="00BD5E32"/>
    <w:rsid w:val="00BD6090"/>
    <w:rsid w:val="00BD7525"/>
    <w:rsid w:val="00BE39CC"/>
    <w:rsid w:val="00BE4AE8"/>
    <w:rsid w:val="00BE5570"/>
    <w:rsid w:val="00BE7034"/>
    <w:rsid w:val="00C01B83"/>
    <w:rsid w:val="00C14764"/>
    <w:rsid w:val="00C425BF"/>
    <w:rsid w:val="00C45A69"/>
    <w:rsid w:val="00C47AEF"/>
    <w:rsid w:val="00C506A1"/>
    <w:rsid w:val="00C611E5"/>
    <w:rsid w:val="00C61BC9"/>
    <w:rsid w:val="00C7348D"/>
    <w:rsid w:val="00C818E8"/>
    <w:rsid w:val="00C91D3C"/>
    <w:rsid w:val="00C94E92"/>
    <w:rsid w:val="00CA48CB"/>
    <w:rsid w:val="00CB0A3E"/>
    <w:rsid w:val="00CD213D"/>
    <w:rsid w:val="00CF0383"/>
    <w:rsid w:val="00CF24AA"/>
    <w:rsid w:val="00D25C76"/>
    <w:rsid w:val="00D36CD5"/>
    <w:rsid w:val="00D37900"/>
    <w:rsid w:val="00D466BE"/>
    <w:rsid w:val="00D55673"/>
    <w:rsid w:val="00D60917"/>
    <w:rsid w:val="00D6442A"/>
    <w:rsid w:val="00D67C90"/>
    <w:rsid w:val="00D7527E"/>
    <w:rsid w:val="00D80848"/>
    <w:rsid w:val="00D90621"/>
    <w:rsid w:val="00DA1DC0"/>
    <w:rsid w:val="00DF660A"/>
    <w:rsid w:val="00E12663"/>
    <w:rsid w:val="00E15F79"/>
    <w:rsid w:val="00E26AEF"/>
    <w:rsid w:val="00E4062B"/>
    <w:rsid w:val="00E43922"/>
    <w:rsid w:val="00E44E1D"/>
    <w:rsid w:val="00E474A9"/>
    <w:rsid w:val="00E60911"/>
    <w:rsid w:val="00E64A3E"/>
    <w:rsid w:val="00E76B95"/>
    <w:rsid w:val="00E80DE2"/>
    <w:rsid w:val="00E826DD"/>
    <w:rsid w:val="00E83C17"/>
    <w:rsid w:val="00E8450F"/>
    <w:rsid w:val="00E863D5"/>
    <w:rsid w:val="00EA6EF0"/>
    <w:rsid w:val="00EB777D"/>
    <w:rsid w:val="00EB7B36"/>
    <w:rsid w:val="00ED53E4"/>
    <w:rsid w:val="00ED7012"/>
    <w:rsid w:val="00EE6AA3"/>
    <w:rsid w:val="00EF22BA"/>
    <w:rsid w:val="00EF61FF"/>
    <w:rsid w:val="00F31615"/>
    <w:rsid w:val="00F36C72"/>
    <w:rsid w:val="00F371E4"/>
    <w:rsid w:val="00F37DCD"/>
    <w:rsid w:val="00F52350"/>
    <w:rsid w:val="00F66995"/>
    <w:rsid w:val="00F75B68"/>
    <w:rsid w:val="00F75CB6"/>
    <w:rsid w:val="00F91B4C"/>
    <w:rsid w:val="00FB318B"/>
    <w:rsid w:val="00FC067B"/>
    <w:rsid w:val="00FC2DED"/>
    <w:rsid w:val="00FD3E98"/>
    <w:rsid w:val="00FD59E7"/>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321E"/>
  <w15:docId w15:val="{0D88D111-4D35-493D-9452-5A61400A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1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60D6"/>
  </w:style>
  <w:style w:type="paragraph" w:styleId="ListParagraph">
    <w:name w:val="List Paragraph"/>
    <w:basedOn w:val="Normal"/>
    <w:uiPriority w:val="1"/>
    <w:qFormat/>
    <w:rsid w:val="001960D6"/>
    <w:pPr>
      <w:ind w:left="720"/>
      <w:contextualSpacing/>
    </w:pPr>
  </w:style>
  <w:style w:type="paragraph" w:customStyle="1" w:styleId="normal-p">
    <w:name w:val="normal-p"/>
    <w:basedOn w:val="Normal"/>
    <w:rsid w:val="00486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48602E"/>
  </w:style>
  <w:style w:type="character" w:styleId="Hyperlink">
    <w:name w:val="Hyperlink"/>
    <w:basedOn w:val="DefaultParagraphFont"/>
    <w:uiPriority w:val="99"/>
    <w:unhideWhenUsed/>
    <w:rsid w:val="00471D2E"/>
    <w:rPr>
      <w:color w:val="0563C1" w:themeColor="hyperlink"/>
      <w:u w:val="single"/>
    </w:rPr>
  </w:style>
  <w:style w:type="character" w:customStyle="1" w:styleId="UnresolvedMention1">
    <w:name w:val="Unresolved Mention1"/>
    <w:basedOn w:val="DefaultParagraphFont"/>
    <w:uiPriority w:val="99"/>
    <w:semiHidden/>
    <w:unhideWhenUsed/>
    <w:rsid w:val="00471D2E"/>
    <w:rPr>
      <w:color w:val="808080"/>
      <w:shd w:val="clear" w:color="auto" w:fill="E6E6E6"/>
    </w:rPr>
  </w:style>
  <w:style w:type="character" w:styleId="FollowedHyperlink">
    <w:name w:val="FollowedHyperlink"/>
    <w:basedOn w:val="DefaultParagraphFont"/>
    <w:uiPriority w:val="99"/>
    <w:semiHidden/>
    <w:unhideWhenUsed/>
    <w:rsid w:val="00471D2E"/>
    <w:rPr>
      <w:color w:val="954F72" w:themeColor="followedHyperlink"/>
      <w:u w:val="single"/>
    </w:rPr>
  </w:style>
  <w:style w:type="paragraph" w:styleId="BalloonText">
    <w:name w:val="Balloon Text"/>
    <w:basedOn w:val="Normal"/>
    <w:link w:val="BalloonTextChar"/>
    <w:uiPriority w:val="99"/>
    <w:semiHidden/>
    <w:unhideWhenUsed/>
    <w:rsid w:val="00E1266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663"/>
    <w:rPr>
      <w:rFonts w:ascii="Segoe UI" w:hAnsi="Segoe UI" w:cs="Segoe UI"/>
      <w:sz w:val="18"/>
      <w:szCs w:val="18"/>
    </w:rPr>
  </w:style>
  <w:style w:type="character" w:styleId="CommentReference">
    <w:name w:val="annotation reference"/>
    <w:basedOn w:val="DefaultParagraphFont"/>
    <w:uiPriority w:val="99"/>
    <w:semiHidden/>
    <w:unhideWhenUsed/>
    <w:rsid w:val="00D466BE"/>
    <w:rPr>
      <w:sz w:val="16"/>
      <w:szCs w:val="16"/>
    </w:rPr>
  </w:style>
  <w:style w:type="paragraph" w:styleId="CommentText">
    <w:name w:val="annotation text"/>
    <w:basedOn w:val="Normal"/>
    <w:link w:val="CommentTextChar"/>
    <w:uiPriority w:val="99"/>
    <w:semiHidden/>
    <w:unhideWhenUsed/>
    <w:rsid w:val="00D466BE"/>
    <w:pPr>
      <w:spacing w:line="240" w:lineRule="auto"/>
    </w:pPr>
    <w:rPr>
      <w:sz w:val="20"/>
      <w:szCs w:val="20"/>
    </w:rPr>
  </w:style>
  <w:style w:type="character" w:customStyle="1" w:styleId="CommentTextChar">
    <w:name w:val="Comment Text Char"/>
    <w:basedOn w:val="DefaultParagraphFont"/>
    <w:link w:val="CommentText"/>
    <w:uiPriority w:val="99"/>
    <w:semiHidden/>
    <w:rsid w:val="00D466BE"/>
    <w:rPr>
      <w:sz w:val="20"/>
      <w:szCs w:val="20"/>
    </w:rPr>
  </w:style>
  <w:style w:type="paragraph" w:styleId="CommentSubject">
    <w:name w:val="annotation subject"/>
    <w:basedOn w:val="CommentText"/>
    <w:next w:val="CommentText"/>
    <w:link w:val="CommentSubjectChar"/>
    <w:uiPriority w:val="99"/>
    <w:semiHidden/>
    <w:unhideWhenUsed/>
    <w:rsid w:val="00D466BE"/>
    <w:rPr>
      <w:b/>
      <w:bCs/>
    </w:rPr>
  </w:style>
  <w:style w:type="character" w:customStyle="1" w:styleId="CommentSubjectChar">
    <w:name w:val="Comment Subject Char"/>
    <w:basedOn w:val="CommentTextChar"/>
    <w:link w:val="CommentSubject"/>
    <w:uiPriority w:val="99"/>
    <w:semiHidden/>
    <w:rsid w:val="00D466BE"/>
    <w:rPr>
      <w:b/>
      <w:bCs/>
      <w:sz w:val="20"/>
      <w:szCs w:val="20"/>
    </w:rPr>
  </w:style>
  <w:style w:type="paragraph" w:styleId="NormalWeb">
    <w:name w:val="Normal (Web)"/>
    <w:basedOn w:val="Normal"/>
    <w:uiPriority w:val="99"/>
    <w:semiHidden/>
    <w:unhideWhenUsed/>
    <w:rsid w:val="00926A22"/>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7163A4"/>
    <w:pPr>
      <w:spacing w:before="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05171">
      <w:bodyDiv w:val="1"/>
      <w:marLeft w:val="0"/>
      <w:marRight w:val="0"/>
      <w:marTop w:val="0"/>
      <w:marBottom w:val="0"/>
      <w:divBdr>
        <w:top w:val="none" w:sz="0" w:space="0" w:color="auto"/>
        <w:left w:val="none" w:sz="0" w:space="0" w:color="auto"/>
        <w:bottom w:val="none" w:sz="0" w:space="0" w:color="auto"/>
        <w:right w:val="none" w:sz="0" w:space="0" w:color="auto"/>
      </w:divBdr>
    </w:div>
    <w:div w:id="458691220">
      <w:bodyDiv w:val="1"/>
      <w:marLeft w:val="0"/>
      <w:marRight w:val="0"/>
      <w:marTop w:val="0"/>
      <w:marBottom w:val="0"/>
      <w:divBdr>
        <w:top w:val="none" w:sz="0" w:space="0" w:color="auto"/>
        <w:left w:val="none" w:sz="0" w:space="0" w:color="auto"/>
        <w:bottom w:val="none" w:sz="0" w:space="0" w:color="auto"/>
        <w:right w:val="none" w:sz="0" w:space="0" w:color="auto"/>
      </w:divBdr>
    </w:div>
    <w:div w:id="1026253784">
      <w:bodyDiv w:val="1"/>
      <w:marLeft w:val="0"/>
      <w:marRight w:val="0"/>
      <w:marTop w:val="0"/>
      <w:marBottom w:val="0"/>
      <w:divBdr>
        <w:top w:val="none" w:sz="0" w:space="0" w:color="auto"/>
        <w:left w:val="none" w:sz="0" w:space="0" w:color="auto"/>
        <w:bottom w:val="none" w:sz="0" w:space="0" w:color="auto"/>
        <w:right w:val="none" w:sz="0" w:space="0" w:color="auto"/>
      </w:divBdr>
    </w:div>
    <w:div w:id="1127966258">
      <w:bodyDiv w:val="1"/>
      <w:marLeft w:val="0"/>
      <w:marRight w:val="0"/>
      <w:marTop w:val="0"/>
      <w:marBottom w:val="0"/>
      <w:divBdr>
        <w:top w:val="none" w:sz="0" w:space="0" w:color="auto"/>
        <w:left w:val="none" w:sz="0" w:space="0" w:color="auto"/>
        <w:bottom w:val="none" w:sz="0" w:space="0" w:color="auto"/>
        <w:right w:val="none" w:sz="0" w:space="0" w:color="auto"/>
      </w:divBdr>
    </w:div>
    <w:div w:id="1305308125">
      <w:bodyDiv w:val="1"/>
      <w:marLeft w:val="0"/>
      <w:marRight w:val="0"/>
      <w:marTop w:val="0"/>
      <w:marBottom w:val="0"/>
      <w:divBdr>
        <w:top w:val="none" w:sz="0" w:space="0" w:color="auto"/>
        <w:left w:val="none" w:sz="0" w:space="0" w:color="auto"/>
        <w:bottom w:val="none" w:sz="0" w:space="0" w:color="auto"/>
        <w:right w:val="none" w:sz="0" w:space="0" w:color="auto"/>
      </w:divBdr>
    </w:div>
    <w:div w:id="1418093716">
      <w:bodyDiv w:val="1"/>
      <w:marLeft w:val="0"/>
      <w:marRight w:val="0"/>
      <w:marTop w:val="0"/>
      <w:marBottom w:val="0"/>
      <w:divBdr>
        <w:top w:val="none" w:sz="0" w:space="0" w:color="auto"/>
        <w:left w:val="none" w:sz="0" w:space="0" w:color="auto"/>
        <w:bottom w:val="none" w:sz="0" w:space="0" w:color="auto"/>
        <w:right w:val="none" w:sz="0" w:space="0" w:color="auto"/>
      </w:divBdr>
    </w:div>
    <w:div w:id="1505166478">
      <w:bodyDiv w:val="1"/>
      <w:marLeft w:val="0"/>
      <w:marRight w:val="0"/>
      <w:marTop w:val="0"/>
      <w:marBottom w:val="0"/>
      <w:divBdr>
        <w:top w:val="none" w:sz="0" w:space="0" w:color="auto"/>
        <w:left w:val="none" w:sz="0" w:space="0" w:color="auto"/>
        <w:bottom w:val="none" w:sz="0" w:space="0" w:color="auto"/>
        <w:right w:val="none" w:sz="0" w:space="0" w:color="auto"/>
      </w:divBdr>
    </w:div>
    <w:div w:id="1536114601">
      <w:bodyDiv w:val="1"/>
      <w:marLeft w:val="0"/>
      <w:marRight w:val="0"/>
      <w:marTop w:val="0"/>
      <w:marBottom w:val="0"/>
      <w:divBdr>
        <w:top w:val="none" w:sz="0" w:space="0" w:color="auto"/>
        <w:left w:val="none" w:sz="0" w:space="0" w:color="auto"/>
        <w:bottom w:val="none" w:sz="0" w:space="0" w:color="auto"/>
        <w:right w:val="none" w:sz="0" w:space="0" w:color="auto"/>
      </w:divBdr>
    </w:div>
    <w:div w:id="172517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19559-B77B-C34C-8188-EFE5FCEF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the vu</dc:creator>
  <cp:keywords/>
  <dc:description/>
  <cp:lastModifiedBy>Microsoft Office User</cp:lastModifiedBy>
  <cp:revision>2</cp:revision>
  <cp:lastPrinted>2017-06-21T00:59:00Z</cp:lastPrinted>
  <dcterms:created xsi:type="dcterms:W3CDTF">2017-10-07T02:22:00Z</dcterms:created>
  <dcterms:modified xsi:type="dcterms:W3CDTF">2017-10-07T02:22:00Z</dcterms:modified>
</cp:coreProperties>
</file>